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2C" w:rsidRPr="006A2CC4" w:rsidRDefault="006A2CC4" w:rsidP="006A2CC4">
      <w:pPr>
        <w:rPr>
          <w:rFonts w:ascii="Cambria" w:hAnsi="Cambria" w:cs="Arial"/>
        </w:rPr>
      </w:pPr>
      <w:r>
        <w:rPr>
          <w:noProof/>
          <w:lang w:eastAsia="tr-TR"/>
        </w:rPr>
        <mc:AlternateContent>
          <mc:Choice Requires="wps">
            <w:drawing>
              <wp:anchor distT="45720" distB="45720" distL="114300" distR="114300" simplePos="0" relativeHeight="251659264" behindDoc="0" locked="0" layoutInCell="1" allowOverlap="1" wp14:anchorId="7B379184" wp14:editId="1DD66772">
                <wp:simplePos x="0" y="0"/>
                <wp:positionH relativeFrom="column">
                  <wp:posOffset>-55245</wp:posOffset>
                </wp:positionH>
                <wp:positionV relativeFrom="paragraph">
                  <wp:posOffset>243840</wp:posOffset>
                </wp:positionV>
                <wp:extent cx="1990725" cy="879157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791575"/>
                        </a:xfrm>
                        <a:prstGeom prst="rect">
                          <a:avLst/>
                        </a:prstGeom>
                        <a:solidFill>
                          <a:srgbClr val="F9FBFD"/>
                        </a:solidFill>
                        <a:ln w="9525">
                          <a:solidFill>
                            <a:schemeClr val="bg1"/>
                          </a:solidFill>
                          <a:miter lim="800000"/>
                          <a:headEnd/>
                          <a:tailEnd/>
                        </a:ln>
                      </wps:spPr>
                      <wps:txbx>
                        <w:txbxContent>
                          <w:p w:rsidR="005428F0" w:rsidRDefault="00B32F4C" w:rsidP="00916EDA">
                            <w:pPr>
                              <w:jc w:val="center"/>
                            </w:pPr>
                            <w:r w:rsidRPr="002C3D34">
                              <w:rPr>
                                <w:noProof/>
                                <w:lang w:eastAsia="tr-TR"/>
                              </w:rPr>
                              <w:drawing>
                                <wp:inline distT="0" distB="0" distL="0" distR="0" wp14:anchorId="5D979BD1" wp14:editId="1C4191C5">
                                  <wp:extent cx="952500" cy="323850"/>
                                  <wp:effectExtent l="0" t="0" r="0" b="0"/>
                                  <wp:docPr id="7" name="Resim 7" descr="https://assets.crossref.org/logo/crossref-logo-landscap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rossref.org/logo/crossref-logo-landscape-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p w:rsidR="00916EDA" w:rsidRDefault="00916EDA" w:rsidP="00916EDA">
                            <w:pPr>
                              <w:jc w:val="center"/>
                            </w:pPr>
                          </w:p>
                          <w:p w:rsidR="00916EDA" w:rsidRDefault="00D5711A" w:rsidP="00916EDA">
                            <w:pPr>
                              <w:jc w:val="center"/>
                              <w:rPr>
                                <w:rFonts w:ascii="Cambria" w:hAnsi="Cambria"/>
                                <w:b/>
                                <w:sz w:val="18"/>
                                <w:szCs w:val="18"/>
                              </w:rPr>
                            </w:pPr>
                            <w:r>
                              <w:rPr>
                                <w:noProof/>
                                <w:lang w:eastAsia="tr-TR"/>
                              </w:rPr>
                              <w:drawing>
                                <wp:inline distT="0" distB="0" distL="0" distR="0" wp14:anchorId="6ADEBCD2" wp14:editId="3EA32BFD">
                                  <wp:extent cx="1190625" cy="361770"/>
                                  <wp:effectExtent l="0" t="0" r="0" b="635"/>
                                  <wp:docPr id="16" name="Resim 16" descr="https://faba.bg/public/site/images/admin/Open_Acces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ba.bg/public/site/images/admin/Open_Acces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377" cy="363214"/>
                                          </a:xfrm>
                                          <a:prstGeom prst="rect">
                                            <a:avLst/>
                                          </a:prstGeom>
                                          <a:noFill/>
                                          <a:ln>
                                            <a:noFill/>
                                          </a:ln>
                                        </pic:spPr>
                                      </pic:pic>
                                    </a:graphicData>
                                  </a:graphic>
                                </wp:inline>
                              </w:drawing>
                            </w:r>
                          </w:p>
                          <w:p w:rsidR="003A6540" w:rsidRDefault="003A6540" w:rsidP="006D0765">
                            <w:pPr>
                              <w:jc w:val="both"/>
                              <w:rPr>
                                <w:rFonts w:ascii="Cambria" w:hAnsi="Cambria"/>
                                <w:sz w:val="18"/>
                                <w:szCs w:val="18"/>
                              </w:rPr>
                            </w:pPr>
                            <w:r w:rsidRPr="003A6540">
                              <w:rPr>
                                <w:rFonts w:ascii="Cambria" w:hAnsi="Cambria"/>
                                <w:b/>
                                <w:sz w:val="18"/>
                                <w:szCs w:val="18"/>
                              </w:rPr>
                              <w:t>Atıf:</w:t>
                            </w:r>
                            <w:r w:rsidRPr="003A6540">
                              <w:rPr>
                                <w:rFonts w:ascii="Cambria" w:hAnsi="Cambria"/>
                                <w:sz w:val="18"/>
                                <w:szCs w:val="18"/>
                              </w:rPr>
                              <w:t xml:space="preserve"> Anamur, D. D., Topsakal, T., &amp; İmamoğlu, H. V. (2025). Akademik makale başlığı ve yapısı üzerine bir çalışma. İletişim, Sosyoloji ve Tarih Araştırmaları Dergisi, 5(1), 1–20. </w:t>
                            </w:r>
                            <w:r w:rsidRPr="00B409DA">
                              <w:rPr>
                                <w:rFonts w:ascii="Cambria" w:hAnsi="Cambria"/>
                                <w:sz w:val="18"/>
                                <w:szCs w:val="18"/>
                              </w:rPr>
                              <w:t>http://dx.doi.org/10.53723/cosohis.XXX</w:t>
                            </w:r>
                          </w:p>
                          <w:p w:rsidR="003A6540" w:rsidRDefault="003A6540" w:rsidP="006D0765">
                            <w:pPr>
                              <w:jc w:val="both"/>
                              <w:rPr>
                                <w:rFonts w:ascii="Cambria" w:hAnsi="Cambria"/>
                                <w:sz w:val="18"/>
                                <w:szCs w:val="18"/>
                              </w:rPr>
                            </w:pPr>
                            <w:r w:rsidRPr="003A6540">
                              <w:rPr>
                                <w:rFonts w:ascii="Cambria" w:hAnsi="Cambria"/>
                                <w:b/>
                                <w:sz w:val="18"/>
                                <w:szCs w:val="18"/>
                              </w:rPr>
                              <w:t>Akademik Editör:</w:t>
                            </w:r>
                            <w:r>
                              <w:rPr>
                                <w:rFonts w:ascii="Cambria" w:hAnsi="Cambria"/>
                                <w:sz w:val="18"/>
                                <w:szCs w:val="18"/>
                              </w:rPr>
                              <w:t xml:space="preserve"> Didem Deniz Anamur</w:t>
                            </w:r>
                          </w:p>
                          <w:p w:rsidR="00B409DA" w:rsidRPr="00B409DA" w:rsidRDefault="00B409DA" w:rsidP="006D0765">
                            <w:pPr>
                              <w:jc w:val="both"/>
                              <w:rPr>
                                <w:rFonts w:ascii="Cambria" w:hAnsi="Cambria"/>
                                <w:sz w:val="18"/>
                                <w:szCs w:val="18"/>
                              </w:rPr>
                            </w:pPr>
                            <w:r w:rsidRPr="00B409DA">
                              <w:rPr>
                                <w:rFonts w:ascii="Cambria" w:hAnsi="Cambria"/>
                                <w:b/>
                                <w:sz w:val="18"/>
                                <w:szCs w:val="18"/>
                              </w:rPr>
                              <w:t>Alındı</w:t>
                            </w:r>
                            <w:r>
                              <w:rPr>
                                <w:rFonts w:ascii="Cambria" w:hAnsi="Cambria"/>
                                <w:b/>
                                <w:sz w:val="18"/>
                                <w:szCs w:val="18"/>
                              </w:rPr>
                              <w:tab/>
                              <w:t xml:space="preserve">           </w:t>
                            </w:r>
                            <w:r w:rsidRPr="00B409DA">
                              <w:rPr>
                                <w:rFonts w:ascii="Cambria" w:hAnsi="Cambria"/>
                                <w:b/>
                                <w:sz w:val="18"/>
                                <w:szCs w:val="18"/>
                              </w:rPr>
                              <w:t>:</w:t>
                            </w:r>
                            <w:r>
                              <w:rPr>
                                <w:rFonts w:ascii="Cambria" w:hAnsi="Cambria"/>
                                <w:sz w:val="18"/>
                                <w:szCs w:val="18"/>
                              </w:rPr>
                              <w:t xml:space="preserve"> 28 Ocak 2025</w:t>
                            </w:r>
                          </w:p>
                          <w:p w:rsidR="00B409DA" w:rsidRPr="00B409DA" w:rsidRDefault="00B409DA" w:rsidP="006D0765">
                            <w:pPr>
                              <w:jc w:val="both"/>
                              <w:rPr>
                                <w:rFonts w:ascii="Cambria" w:hAnsi="Cambria"/>
                                <w:sz w:val="18"/>
                                <w:szCs w:val="18"/>
                              </w:rPr>
                            </w:pPr>
                            <w:r w:rsidRPr="00B409DA">
                              <w:rPr>
                                <w:rFonts w:ascii="Cambria" w:hAnsi="Cambria"/>
                                <w:b/>
                                <w:sz w:val="18"/>
                                <w:szCs w:val="18"/>
                              </w:rPr>
                              <w:t>Kabul Edildi</w:t>
                            </w:r>
                            <w:r>
                              <w:rPr>
                                <w:rFonts w:ascii="Cambria" w:hAnsi="Cambria"/>
                                <w:b/>
                                <w:sz w:val="18"/>
                                <w:szCs w:val="18"/>
                              </w:rPr>
                              <w:t xml:space="preserve">   : </w:t>
                            </w:r>
                            <w:r w:rsidRPr="00B409DA">
                              <w:rPr>
                                <w:rFonts w:ascii="Cambria" w:hAnsi="Cambria"/>
                                <w:sz w:val="18"/>
                                <w:szCs w:val="18"/>
                              </w:rPr>
                              <w:t>14</w:t>
                            </w:r>
                            <w:r>
                              <w:rPr>
                                <w:rFonts w:ascii="Cambria" w:hAnsi="Cambria"/>
                                <w:sz w:val="18"/>
                                <w:szCs w:val="18"/>
                              </w:rPr>
                              <w:t xml:space="preserve"> Mayıs 2025</w:t>
                            </w:r>
                          </w:p>
                          <w:p w:rsidR="00B409DA" w:rsidRDefault="00B409DA" w:rsidP="006D0765">
                            <w:pPr>
                              <w:jc w:val="both"/>
                              <w:rPr>
                                <w:rFonts w:ascii="Cambria" w:hAnsi="Cambria"/>
                                <w:sz w:val="18"/>
                                <w:szCs w:val="18"/>
                              </w:rPr>
                            </w:pPr>
                            <w:r>
                              <w:rPr>
                                <w:rFonts w:ascii="Cambria" w:hAnsi="Cambria"/>
                                <w:b/>
                                <w:sz w:val="18"/>
                                <w:szCs w:val="18"/>
                              </w:rPr>
                              <w:t>Yayın</w:t>
                            </w:r>
                            <w:r>
                              <w:rPr>
                                <w:rFonts w:ascii="Cambria" w:hAnsi="Cambria"/>
                                <w:b/>
                                <w:sz w:val="18"/>
                                <w:szCs w:val="18"/>
                              </w:rPr>
                              <w:tab/>
                              <w:t xml:space="preserve">           </w:t>
                            </w:r>
                            <w:r w:rsidRPr="00B409DA">
                              <w:rPr>
                                <w:rFonts w:ascii="Cambria" w:hAnsi="Cambria"/>
                                <w:b/>
                                <w:sz w:val="18"/>
                                <w:szCs w:val="18"/>
                              </w:rPr>
                              <w:t>:</w:t>
                            </w:r>
                            <w:r>
                              <w:rPr>
                                <w:rFonts w:ascii="Cambria" w:hAnsi="Cambria"/>
                                <w:sz w:val="18"/>
                                <w:szCs w:val="18"/>
                              </w:rPr>
                              <w:t xml:space="preserve"> 27 Temmuz</w:t>
                            </w:r>
                            <w:r w:rsidRPr="00B409DA">
                              <w:rPr>
                                <w:rFonts w:ascii="Cambria" w:hAnsi="Cambria"/>
                                <w:sz w:val="18"/>
                                <w:szCs w:val="18"/>
                              </w:rPr>
                              <w:t xml:space="preserve"> 2015</w:t>
                            </w:r>
                          </w:p>
                          <w:p w:rsidR="003A6540" w:rsidRDefault="00D15071" w:rsidP="006D0765">
                            <w:pPr>
                              <w:jc w:val="both"/>
                              <w:rPr>
                                <w:rFonts w:ascii="Cambria" w:hAnsi="Cambria"/>
                                <w:sz w:val="18"/>
                                <w:szCs w:val="18"/>
                              </w:rPr>
                            </w:pPr>
                            <w:r w:rsidRPr="00D15071">
                              <w:rPr>
                                <w:rFonts w:ascii="Cambria" w:hAnsi="Cambria"/>
                                <w:b/>
                                <w:sz w:val="18"/>
                                <w:szCs w:val="18"/>
                              </w:rPr>
                              <w:t>Telif Hakkı:</w:t>
                            </w:r>
                            <w:r>
                              <w:rPr>
                                <w:rFonts w:ascii="Cambria" w:hAnsi="Cambria"/>
                                <w:sz w:val="18"/>
                                <w:szCs w:val="18"/>
                              </w:rPr>
                              <w:t xml:space="preserve"> </w:t>
                            </w:r>
                            <w:r w:rsidRPr="00D15071">
                              <w:rPr>
                                <w:rFonts w:ascii="Cambria" w:hAnsi="Cambria"/>
                                <w:sz w:val="18"/>
                                <w:szCs w:val="18"/>
                              </w:rPr>
                              <w:t>Bu eser, Creative Commons Atıf-Ticari Olmayan 4.0 Uluslararası Lisansı (CC BY-NC 4.0) ile lisanslanmıştır.</w:t>
                            </w:r>
                          </w:p>
                          <w:p w:rsidR="00D15071" w:rsidRDefault="00D15071" w:rsidP="006D0765">
                            <w:pPr>
                              <w:jc w:val="both"/>
                              <w:rPr>
                                <w:rFonts w:ascii="Cambria" w:hAnsi="Cambria"/>
                                <w:sz w:val="18"/>
                                <w:szCs w:val="18"/>
                              </w:rPr>
                            </w:pPr>
                            <w:r w:rsidRPr="00D15071">
                              <w:rPr>
                                <w:rFonts w:ascii="Cambria" w:hAnsi="Cambria"/>
                                <w:b/>
                                <w:sz w:val="18"/>
                                <w:szCs w:val="18"/>
                              </w:rPr>
                              <w:t>Etik ve Veri Kullanım Beyanı</w:t>
                            </w:r>
                            <w:r w:rsidRPr="00D15071">
                              <w:rPr>
                                <w:rFonts w:ascii="Cambria" w:hAnsi="Cambria"/>
                                <w:sz w:val="18"/>
                                <w:szCs w:val="18"/>
                              </w:rPr>
                              <w:t xml:space="preserve">: Bu çalışmada kullanılan tüm veriler, araştırmanın şeffaflığını ve doğruluğunu sağlamak adına uygun şekilde yönetilmiştir. </w:t>
                            </w:r>
                          </w:p>
                          <w:p w:rsidR="00D15071" w:rsidRPr="00B32F4C" w:rsidRDefault="00D15071" w:rsidP="006D0765">
                            <w:pPr>
                              <w:jc w:val="both"/>
                              <w:rPr>
                                <w:rFonts w:ascii="Cambria" w:hAnsi="Cambria"/>
                                <w:b/>
                                <w:sz w:val="18"/>
                                <w:szCs w:val="18"/>
                              </w:rPr>
                            </w:pPr>
                            <w:r w:rsidRPr="00D15071">
                              <w:rPr>
                                <w:rFonts w:ascii="Cambria" w:hAnsi="Cambria"/>
                                <w:b/>
                                <w:sz w:val="18"/>
                                <w:szCs w:val="18"/>
                              </w:rPr>
                              <w:t>Fonlama:</w:t>
                            </w:r>
                            <w:r w:rsidR="00B32F4C">
                              <w:rPr>
                                <w:rFonts w:ascii="Cambria" w:hAnsi="Cambria"/>
                                <w:b/>
                                <w:sz w:val="18"/>
                                <w:szCs w:val="18"/>
                              </w:rPr>
                              <w:t xml:space="preserve"> </w:t>
                            </w:r>
                            <w:r w:rsidR="00B32F4C" w:rsidRPr="00B32F4C">
                              <w:rPr>
                                <w:rFonts w:ascii="Cambria" w:hAnsi="Cambria"/>
                                <w:sz w:val="18"/>
                                <w:szCs w:val="18"/>
                              </w:rPr>
                              <w:t>Bu çalışma, herhangi bir kurum, kuruluş veya fon sağlayıcıdan mali destek alınmadan, tamamen yazar(lar)ın kendi kişisel çabaları ve kaynaklarıyla gerçekleştirilmiştir.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79184" id="_x0000_t202" coordsize="21600,21600" o:spt="202" path="m,l,21600r21600,l21600,xe">
                <v:stroke joinstyle="miter"/>
                <v:path gradientshapeok="t" o:connecttype="rect"/>
              </v:shapetype>
              <v:shape id="Metin Kutusu 2" o:spid="_x0000_s1026" type="#_x0000_t202" style="position:absolute;margin-left:-4.35pt;margin-top:19.2pt;width:156.75pt;height:6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" fillcolor="#f9fbfd" strokecolor="white [3212]">
                <v:textbox>
                  <w:txbxContent>
                    <w:p w:rsidR="005428F0" w:rsidRDefault="00B32F4C" w:rsidP="00916EDA">
                      <w:pPr>
                        <w:jc w:val="center"/>
                      </w:pPr>
                      <w:r w:rsidRPr="002C3D34">
                        <w:drawing>
                          <wp:inline distT="0" distB="0" distL="0" distR="0" wp14:anchorId="5D979BD1" wp14:editId="1C4191C5">
                            <wp:extent cx="952500" cy="323850"/>
                            <wp:effectExtent l="0" t="0" r="0" b="0"/>
                            <wp:docPr id="7" name="Resim 7" descr="https://assets.crossref.org/logo/crossref-logo-landscap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rossref.org/logo/crossref-logo-landscape-1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p w:rsidR="00916EDA" w:rsidRDefault="00916EDA" w:rsidP="00916EDA">
                      <w:pPr>
                        <w:jc w:val="center"/>
                      </w:pPr>
                    </w:p>
                    <w:p w:rsidR="00916EDA" w:rsidRDefault="00D5711A" w:rsidP="00916EDA">
                      <w:pPr>
                        <w:jc w:val="center"/>
                        <w:rPr>
                          <w:rFonts w:ascii="Cambria" w:hAnsi="Cambria"/>
                          <w:b/>
                          <w:sz w:val="18"/>
                          <w:szCs w:val="18"/>
                        </w:rPr>
                      </w:pPr>
                      <w:r>
                        <w:rPr>
                          <w:noProof/>
                          <w:lang w:eastAsia="tr-TR"/>
                        </w:rPr>
                        <w:drawing>
                          <wp:inline distT="0" distB="0" distL="0" distR="0" wp14:anchorId="6ADEBCD2" wp14:editId="3EA32BFD">
                            <wp:extent cx="1190625" cy="361770"/>
                            <wp:effectExtent l="0" t="0" r="0" b="635"/>
                            <wp:docPr id="16" name="Resim 16" descr="https://faba.bg/public/site/images/admin/Open_Acces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ba.bg/public/site/images/admin/Open_Access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377" cy="363214"/>
                                    </a:xfrm>
                                    <a:prstGeom prst="rect">
                                      <a:avLst/>
                                    </a:prstGeom>
                                    <a:noFill/>
                                    <a:ln>
                                      <a:noFill/>
                                    </a:ln>
                                  </pic:spPr>
                                </pic:pic>
                              </a:graphicData>
                            </a:graphic>
                          </wp:inline>
                        </w:drawing>
                      </w:r>
                    </w:p>
                    <w:p w:rsidR="003A6540" w:rsidRDefault="003A6540" w:rsidP="006D0765">
                      <w:pPr>
                        <w:jc w:val="both"/>
                        <w:rPr>
                          <w:rFonts w:ascii="Cambria" w:hAnsi="Cambria"/>
                          <w:sz w:val="18"/>
                          <w:szCs w:val="18"/>
                        </w:rPr>
                      </w:pPr>
                      <w:r w:rsidRPr="003A6540">
                        <w:rPr>
                          <w:rFonts w:ascii="Cambria" w:hAnsi="Cambria"/>
                          <w:b/>
                          <w:sz w:val="18"/>
                          <w:szCs w:val="18"/>
                        </w:rPr>
                        <w:t>Atıf:</w:t>
                      </w:r>
                      <w:r w:rsidRPr="003A6540">
                        <w:rPr>
                          <w:rFonts w:ascii="Cambria" w:hAnsi="Cambria"/>
                          <w:sz w:val="18"/>
                          <w:szCs w:val="18"/>
                        </w:rPr>
                        <w:t xml:space="preserve"> Anamur, D. D., Topsakal, T., &amp; İmamoğlu, H. V. (2025). Akademik makale başlığı ve yapısı üzerine bir çalışma. İletişim, Sosyoloji ve Tarih Araştırmaları Dergisi, 5(1), 1–20. </w:t>
                      </w:r>
                      <w:r w:rsidRPr="00B409DA">
                        <w:rPr>
                          <w:rFonts w:ascii="Cambria" w:hAnsi="Cambria"/>
                          <w:sz w:val="18"/>
                          <w:szCs w:val="18"/>
                        </w:rPr>
                        <w:t>http://dx.doi.org/10.53723/cosohis.XXX</w:t>
                      </w:r>
                    </w:p>
                    <w:p w:rsidR="003A6540" w:rsidRDefault="003A6540" w:rsidP="006D0765">
                      <w:pPr>
                        <w:jc w:val="both"/>
                        <w:rPr>
                          <w:rFonts w:ascii="Cambria" w:hAnsi="Cambria"/>
                          <w:sz w:val="18"/>
                          <w:szCs w:val="18"/>
                        </w:rPr>
                      </w:pPr>
                      <w:r w:rsidRPr="003A6540">
                        <w:rPr>
                          <w:rFonts w:ascii="Cambria" w:hAnsi="Cambria"/>
                          <w:b/>
                          <w:sz w:val="18"/>
                          <w:szCs w:val="18"/>
                        </w:rPr>
                        <w:t>Akademik Editör:</w:t>
                      </w:r>
                      <w:r>
                        <w:rPr>
                          <w:rFonts w:ascii="Cambria" w:hAnsi="Cambria"/>
                          <w:sz w:val="18"/>
                          <w:szCs w:val="18"/>
                        </w:rPr>
                        <w:t xml:space="preserve"> Didem Deniz Anamur</w:t>
                      </w:r>
                    </w:p>
                    <w:p w:rsidR="00B409DA" w:rsidRPr="00B409DA" w:rsidRDefault="00B409DA" w:rsidP="006D0765">
                      <w:pPr>
                        <w:jc w:val="both"/>
                        <w:rPr>
                          <w:rFonts w:ascii="Cambria" w:hAnsi="Cambria"/>
                          <w:sz w:val="18"/>
                          <w:szCs w:val="18"/>
                        </w:rPr>
                      </w:pPr>
                      <w:r w:rsidRPr="00B409DA">
                        <w:rPr>
                          <w:rFonts w:ascii="Cambria" w:hAnsi="Cambria"/>
                          <w:b/>
                          <w:sz w:val="18"/>
                          <w:szCs w:val="18"/>
                        </w:rPr>
                        <w:t>Alındı</w:t>
                      </w:r>
                      <w:r>
                        <w:rPr>
                          <w:rFonts w:ascii="Cambria" w:hAnsi="Cambria"/>
                          <w:b/>
                          <w:sz w:val="18"/>
                          <w:szCs w:val="18"/>
                        </w:rPr>
                        <w:tab/>
                        <w:t xml:space="preserve">           </w:t>
                      </w:r>
                      <w:r w:rsidRPr="00B409DA">
                        <w:rPr>
                          <w:rFonts w:ascii="Cambria" w:hAnsi="Cambria"/>
                          <w:b/>
                          <w:sz w:val="18"/>
                          <w:szCs w:val="18"/>
                        </w:rPr>
                        <w:t>:</w:t>
                      </w:r>
                      <w:r>
                        <w:rPr>
                          <w:rFonts w:ascii="Cambria" w:hAnsi="Cambria"/>
                          <w:sz w:val="18"/>
                          <w:szCs w:val="18"/>
                        </w:rPr>
                        <w:t xml:space="preserve"> 28 Ocak 2025</w:t>
                      </w:r>
                    </w:p>
                    <w:p w:rsidR="00B409DA" w:rsidRPr="00B409DA" w:rsidRDefault="00B409DA" w:rsidP="006D0765">
                      <w:pPr>
                        <w:jc w:val="both"/>
                        <w:rPr>
                          <w:rFonts w:ascii="Cambria" w:hAnsi="Cambria"/>
                          <w:sz w:val="18"/>
                          <w:szCs w:val="18"/>
                        </w:rPr>
                      </w:pPr>
                      <w:r w:rsidRPr="00B409DA">
                        <w:rPr>
                          <w:rFonts w:ascii="Cambria" w:hAnsi="Cambria"/>
                          <w:b/>
                          <w:sz w:val="18"/>
                          <w:szCs w:val="18"/>
                        </w:rPr>
                        <w:t>Kabul Edildi</w:t>
                      </w:r>
                      <w:r>
                        <w:rPr>
                          <w:rFonts w:ascii="Cambria" w:hAnsi="Cambria"/>
                          <w:b/>
                          <w:sz w:val="18"/>
                          <w:szCs w:val="18"/>
                        </w:rPr>
                        <w:t xml:space="preserve">   : </w:t>
                      </w:r>
                      <w:r w:rsidRPr="00B409DA">
                        <w:rPr>
                          <w:rFonts w:ascii="Cambria" w:hAnsi="Cambria"/>
                          <w:sz w:val="18"/>
                          <w:szCs w:val="18"/>
                        </w:rPr>
                        <w:t>14</w:t>
                      </w:r>
                      <w:r>
                        <w:rPr>
                          <w:rFonts w:ascii="Cambria" w:hAnsi="Cambria"/>
                          <w:sz w:val="18"/>
                          <w:szCs w:val="18"/>
                        </w:rPr>
                        <w:t xml:space="preserve"> Mayıs 2025</w:t>
                      </w:r>
                    </w:p>
                    <w:p w:rsidR="00B409DA" w:rsidRDefault="00B409DA" w:rsidP="006D0765">
                      <w:pPr>
                        <w:jc w:val="both"/>
                        <w:rPr>
                          <w:rFonts w:ascii="Cambria" w:hAnsi="Cambria"/>
                          <w:sz w:val="18"/>
                          <w:szCs w:val="18"/>
                        </w:rPr>
                      </w:pPr>
                      <w:r>
                        <w:rPr>
                          <w:rFonts w:ascii="Cambria" w:hAnsi="Cambria"/>
                          <w:b/>
                          <w:sz w:val="18"/>
                          <w:szCs w:val="18"/>
                        </w:rPr>
                        <w:t>Yayın</w:t>
                      </w:r>
                      <w:r>
                        <w:rPr>
                          <w:rFonts w:ascii="Cambria" w:hAnsi="Cambria"/>
                          <w:b/>
                          <w:sz w:val="18"/>
                          <w:szCs w:val="18"/>
                        </w:rPr>
                        <w:tab/>
                        <w:t xml:space="preserve">           </w:t>
                      </w:r>
                      <w:r w:rsidRPr="00B409DA">
                        <w:rPr>
                          <w:rFonts w:ascii="Cambria" w:hAnsi="Cambria"/>
                          <w:b/>
                          <w:sz w:val="18"/>
                          <w:szCs w:val="18"/>
                        </w:rPr>
                        <w:t>:</w:t>
                      </w:r>
                      <w:r>
                        <w:rPr>
                          <w:rFonts w:ascii="Cambria" w:hAnsi="Cambria"/>
                          <w:sz w:val="18"/>
                          <w:szCs w:val="18"/>
                        </w:rPr>
                        <w:t xml:space="preserve"> 27 Temmuz</w:t>
                      </w:r>
                      <w:r w:rsidRPr="00B409DA">
                        <w:rPr>
                          <w:rFonts w:ascii="Cambria" w:hAnsi="Cambria"/>
                          <w:sz w:val="18"/>
                          <w:szCs w:val="18"/>
                        </w:rPr>
                        <w:t xml:space="preserve"> 2015</w:t>
                      </w:r>
                    </w:p>
                    <w:p w:rsidR="003A6540" w:rsidRDefault="00D15071" w:rsidP="006D0765">
                      <w:pPr>
                        <w:jc w:val="both"/>
                        <w:rPr>
                          <w:rFonts w:ascii="Cambria" w:hAnsi="Cambria"/>
                          <w:sz w:val="18"/>
                          <w:szCs w:val="18"/>
                        </w:rPr>
                      </w:pPr>
                      <w:r w:rsidRPr="00D15071">
                        <w:rPr>
                          <w:rFonts w:ascii="Cambria" w:hAnsi="Cambria"/>
                          <w:b/>
                          <w:sz w:val="18"/>
                          <w:szCs w:val="18"/>
                        </w:rPr>
                        <w:t>Telif Hakkı:</w:t>
                      </w:r>
                      <w:r>
                        <w:rPr>
                          <w:rFonts w:ascii="Cambria" w:hAnsi="Cambria"/>
                          <w:sz w:val="18"/>
                          <w:szCs w:val="18"/>
                        </w:rPr>
                        <w:t xml:space="preserve"> </w:t>
                      </w:r>
                      <w:r w:rsidRPr="00D15071">
                        <w:rPr>
                          <w:rFonts w:ascii="Cambria" w:hAnsi="Cambria"/>
                          <w:sz w:val="18"/>
                          <w:szCs w:val="18"/>
                        </w:rPr>
                        <w:t>Bu eser, Creative Commons Atıf-Ticari Olmayan 4.0 Uluslararası Lisansı (CC BY-NC 4.0) ile lisanslanmıştır.</w:t>
                      </w:r>
                    </w:p>
                    <w:p w:rsidR="00D15071" w:rsidRDefault="00D15071" w:rsidP="006D0765">
                      <w:pPr>
                        <w:jc w:val="both"/>
                        <w:rPr>
                          <w:rFonts w:ascii="Cambria" w:hAnsi="Cambria"/>
                          <w:sz w:val="18"/>
                          <w:szCs w:val="18"/>
                        </w:rPr>
                      </w:pPr>
                      <w:r w:rsidRPr="00D15071">
                        <w:rPr>
                          <w:rFonts w:ascii="Cambria" w:hAnsi="Cambria"/>
                          <w:b/>
                          <w:sz w:val="18"/>
                          <w:szCs w:val="18"/>
                        </w:rPr>
                        <w:t>Etik ve Veri Kullanım Beyanı</w:t>
                      </w:r>
                      <w:r w:rsidRPr="00D15071">
                        <w:rPr>
                          <w:rFonts w:ascii="Cambria" w:hAnsi="Cambria"/>
                          <w:sz w:val="18"/>
                          <w:szCs w:val="18"/>
                        </w:rPr>
                        <w:t xml:space="preserve">: Bu çalışmada kullanılan tüm veriler, araştırmanın şeffaflığını ve doğruluğunu sağlamak adına uygun şekilde yönetilmiştir. </w:t>
                      </w:r>
                    </w:p>
                    <w:p w:rsidR="00D15071" w:rsidRPr="00B32F4C" w:rsidRDefault="00D15071" w:rsidP="006D0765">
                      <w:pPr>
                        <w:jc w:val="both"/>
                        <w:rPr>
                          <w:rFonts w:ascii="Cambria" w:hAnsi="Cambria"/>
                          <w:b/>
                          <w:sz w:val="18"/>
                          <w:szCs w:val="18"/>
                        </w:rPr>
                      </w:pPr>
                      <w:r w:rsidRPr="00D15071">
                        <w:rPr>
                          <w:rFonts w:ascii="Cambria" w:hAnsi="Cambria"/>
                          <w:b/>
                          <w:sz w:val="18"/>
                          <w:szCs w:val="18"/>
                        </w:rPr>
                        <w:t>Fonlama:</w:t>
                      </w:r>
                      <w:r w:rsidR="00B32F4C">
                        <w:rPr>
                          <w:rFonts w:ascii="Cambria" w:hAnsi="Cambria"/>
                          <w:b/>
                          <w:sz w:val="18"/>
                          <w:szCs w:val="18"/>
                        </w:rPr>
                        <w:t xml:space="preserve"> </w:t>
                      </w:r>
                      <w:r w:rsidR="00B32F4C" w:rsidRPr="00B32F4C">
                        <w:rPr>
                          <w:rFonts w:ascii="Cambria" w:hAnsi="Cambria"/>
                          <w:sz w:val="18"/>
                          <w:szCs w:val="18"/>
                        </w:rPr>
                        <w:t>Bu çalışma, herhangi bir kurum, kuruluş veya fon sağlayıcıdan mali destek alınmadan, tamamen yazar(lar)ın kendi kişisel çabaları ve kaynaklarıyla gerçekleştirilmiştir.</w:t>
                      </w:r>
                    </w:p>
                  </w:txbxContent>
                </v:textbox>
                <w10:wrap type="square"/>
              </v:shape>
            </w:pict>
          </mc:Fallback>
        </mc:AlternateContent>
      </w:r>
    </w:p>
    <w:p w:rsidR="0075519F" w:rsidRPr="009429C6" w:rsidRDefault="0075519F" w:rsidP="006A2CC4">
      <w:pPr>
        <w:rPr>
          <w:rFonts w:ascii="Cambria" w:hAnsi="Cambria"/>
          <w:sz w:val="20"/>
        </w:rPr>
      </w:pPr>
      <w:r w:rsidRPr="009429C6">
        <w:rPr>
          <w:rFonts w:ascii="Cambria" w:hAnsi="Cambria"/>
          <w:sz w:val="20"/>
        </w:rPr>
        <w:t>ARAŞTIRMA MAKALESİ</w:t>
      </w:r>
    </w:p>
    <w:p w:rsidR="006A2CC4" w:rsidRPr="0075519F" w:rsidRDefault="00B32F4C" w:rsidP="006A2CC4">
      <w:pPr>
        <w:rPr>
          <w:rFonts w:ascii="Cambria" w:hAnsi="Cambria"/>
          <w:color w:val="FF0000"/>
          <w:sz w:val="44"/>
          <w:szCs w:val="48"/>
        </w:rPr>
      </w:pPr>
      <w:r w:rsidRPr="00FB1F7C">
        <w:rPr>
          <w:rFonts w:ascii="Cambria" w:hAnsi="Cambria" w:cstheme="minorHAnsi"/>
          <w:noProof/>
          <w:szCs w:val="20"/>
          <w:lang w:eastAsia="tr-TR"/>
        </w:rPr>
        <mc:AlternateContent>
          <mc:Choice Requires="wps">
            <w:drawing>
              <wp:anchor distT="0" distB="0" distL="114300" distR="114300" simplePos="0" relativeHeight="251660288" behindDoc="0" locked="0" layoutInCell="1" allowOverlap="1" wp14:anchorId="7F64A536" wp14:editId="532316FB">
                <wp:simplePos x="0" y="0"/>
                <wp:positionH relativeFrom="column">
                  <wp:posOffset>40005</wp:posOffset>
                </wp:positionH>
                <wp:positionV relativeFrom="paragraph">
                  <wp:posOffset>259715</wp:posOffset>
                </wp:positionV>
                <wp:extent cx="1743075" cy="0"/>
                <wp:effectExtent l="0" t="0" r="28575" b="19050"/>
                <wp:wrapNone/>
                <wp:docPr id="10" name="Düz Bağlayıcı 10"/>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48BC0" id="Düz Bağlayıcı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0.45pt" to="140.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" strokecolor="#4472c4 [3208]" strokeweight="1.5pt">
                <v:stroke joinstyle="miter"/>
              </v:line>
            </w:pict>
          </mc:Fallback>
        </mc:AlternateContent>
      </w:r>
      <w:r w:rsidR="003A6540">
        <w:rPr>
          <w:rFonts w:ascii="Cambria" w:hAnsi="Cambria"/>
          <w:sz w:val="44"/>
          <w:szCs w:val="48"/>
        </w:rPr>
        <w:t>Akademik Makale Başlığı ve Yapısı Üzerine Bir Çalışma</w:t>
      </w:r>
    </w:p>
    <w:p w:rsidR="006A2CC4" w:rsidRDefault="0075519F" w:rsidP="0075519F">
      <w:pPr>
        <w:rPr>
          <w:rFonts w:ascii="Cambria" w:hAnsi="Cambria"/>
          <w:b/>
        </w:rPr>
      </w:pPr>
      <w:r w:rsidRPr="0075519F">
        <w:rPr>
          <w:rFonts w:ascii="Cambria" w:hAnsi="Cambria"/>
          <w:b/>
        </w:rPr>
        <w:t>Didem Deniz Anamur</w:t>
      </w:r>
      <w:r w:rsidR="00507FBF" w:rsidRPr="00507FBF">
        <w:rPr>
          <w:rFonts w:ascii="Cambria" w:hAnsi="Cambria"/>
          <w:b/>
          <w:vertAlign w:val="superscript"/>
        </w:rPr>
        <w:t>1</w:t>
      </w:r>
      <w:r w:rsidR="000471BE">
        <w:rPr>
          <w:rFonts w:ascii="Cambria" w:hAnsi="Cambria"/>
          <w:b/>
        </w:rPr>
        <w:t xml:space="preserve">, Taybe </w:t>
      </w:r>
      <w:r w:rsidR="00507FBF">
        <w:rPr>
          <w:rFonts w:ascii="Cambria" w:hAnsi="Cambria"/>
          <w:b/>
        </w:rPr>
        <w:t>Topsakal</w:t>
      </w:r>
      <w:r w:rsidR="00507FBF" w:rsidRPr="00507FBF">
        <w:rPr>
          <w:rFonts w:ascii="Cambria" w:hAnsi="Cambria"/>
          <w:b/>
          <w:vertAlign w:val="superscript"/>
        </w:rPr>
        <w:t>2</w:t>
      </w:r>
      <w:r w:rsidR="00507FBF">
        <w:rPr>
          <w:rFonts w:ascii="Cambria" w:hAnsi="Cambria"/>
          <w:b/>
        </w:rPr>
        <w:t xml:space="preserve">, </w:t>
      </w:r>
      <w:r w:rsidR="002156A4">
        <w:rPr>
          <w:rFonts w:ascii="Cambria" w:hAnsi="Cambria"/>
          <w:b/>
        </w:rPr>
        <w:t>Hüseyin Vehbi İmamoğlu</w:t>
      </w:r>
      <w:r w:rsidR="00507FBF" w:rsidRPr="00507FBF">
        <w:rPr>
          <w:rFonts w:ascii="Cambria" w:hAnsi="Cambria"/>
          <w:b/>
          <w:vertAlign w:val="superscript"/>
        </w:rPr>
        <w:t>3</w:t>
      </w:r>
    </w:p>
    <w:p w:rsidR="00507FBF" w:rsidRPr="002156A4" w:rsidRDefault="002156A4" w:rsidP="0063767C">
      <w:pPr>
        <w:spacing w:after="120"/>
        <w:rPr>
          <w:rFonts w:ascii="Cambria" w:hAnsi="Cambria"/>
          <w:sz w:val="18"/>
          <w:szCs w:val="18"/>
        </w:rPr>
      </w:pPr>
      <w:r w:rsidRPr="002156A4">
        <w:rPr>
          <w:rFonts w:ascii="Cambria" w:hAnsi="Cambria"/>
          <w:sz w:val="18"/>
          <w:szCs w:val="18"/>
        </w:rPr>
        <w:t>1 Uşak Ü</w:t>
      </w:r>
      <w:r w:rsidR="00507FBF" w:rsidRPr="002156A4">
        <w:rPr>
          <w:rFonts w:ascii="Cambria" w:hAnsi="Cambria"/>
          <w:sz w:val="18"/>
          <w:szCs w:val="18"/>
        </w:rPr>
        <w:t>niversitesi İletişim Fakültesi Gazetecilik Bölümü Öğretim Üyesi, Uşak</w:t>
      </w:r>
      <w:r>
        <w:rPr>
          <w:rFonts w:ascii="Cambria" w:hAnsi="Cambria"/>
          <w:sz w:val="18"/>
          <w:szCs w:val="18"/>
        </w:rPr>
        <w:t xml:space="preserve">; </w:t>
      </w:r>
      <w:r w:rsidRPr="002156A4">
        <w:rPr>
          <w:rFonts w:ascii="Cambria" w:hAnsi="Cambria"/>
          <w:sz w:val="18"/>
          <w:szCs w:val="18"/>
        </w:rPr>
        <w:t xml:space="preserve">ORCID: </w:t>
      </w:r>
      <w:r w:rsidRPr="005428F0">
        <w:rPr>
          <w:rFonts w:ascii="Cambria" w:hAnsi="Cambria"/>
          <w:sz w:val="18"/>
          <w:szCs w:val="18"/>
        </w:rPr>
        <w:t>https://orcid.org/xxxx-xxxx-xxxx-xxxx</w:t>
      </w:r>
      <w:r>
        <w:rPr>
          <w:rFonts w:ascii="Cambria" w:hAnsi="Cambria"/>
          <w:sz w:val="18"/>
          <w:szCs w:val="18"/>
        </w:rPr>
        <w:t xml:space="preserve">, </w:t>
      </w:r>
      <w:r w:rsidR="005428F0" w:rsidRPr="005428F0">
        <w:rPr>
          <w:rFonts w:ascii="Cambria" w:hAnsi="Cambria"/>
          <w:sz w:val="18"/>
          <w:szCs w:val="18"/>
        </w:rPr>
        <w:t>didem.deniz@usak.edu.tr</w:t>
      </w:r>
      <w:r w:rsidR="005428F0">
        <w:rPr>
          <w:rFonts w:ascii="Cambria" w:hAnsi="Cambria"/>
          <w:sz w:val="18"/>
          <w:szCs w:val="18"/>
        </w:rPr>
        <w:t xml:space="preserve"> </w:t>
      </w:r>
    </w:p>
    <w:p w:rsidR="00507FBF" w:rsidRPr="002156A4" w:rsidRDefault="002156A4" w:rsidP="0063767C">
      <w:pPr>
        <w:spacing w:after="120"/>
        <w:rPr>
          <w:rFonts w:ascii="Cambria" w:hAnsi="Cambria"/>
          <w:sz w:val="18"/>
          <w:szCs w:val="18"/>
        </w:rPr>
      </w:pPr>
      <w:r w:rsidRPr="002156A4">
        <w:rPr>
          <w:rFonts w:ascii="Cambria" w:hAnsi="Cambria"/>
          <w:sz w:val="18"/>
          <w:szCs w:val="18"/>
        </w:rPr>
        <w:t>2 Uşak Ü</w:t>
      </w:r>
      <w:r w:rsidR="00507FBF" w:rsidRPr="002156A4">
        <w:rPr>
          <w:rFonts w:ascii="Cambria" w:hAnsi="Cambria"/>
          <w:sz w:val="18"/>
          <w:szCs w:val="18"/>
        </w:rPr>
        <w:t>niversitesi İletişim Fakültesi Yeni Medya ve İletişim Öğretim Üyesi, Uşak</w:t>
      </w:r>
      <w:r>
        <w:rPr>
          <w:rFonts w:ascii="Cambria" w:hAnsi="Cambria"/>
          <w:sz w:val="18"/>
          <w:szCs w:val="18"/>
        </w:rPr>
        <w:t xml:space="preserve">; </w:t>
      </w:r>
      <w:r w:rsidRPr="002156A4">
        <w:rPr>
          <w:rFonts w:ascii="Cambria" w:hAnsi="Cambria"/>
          <w:sz w:val="18"/>
          <w:szCs w:val="18"/>
        </w:rPr>
        <w:t xml:space="preserve">ORCID: </w:t>
      </w:r>
      <w:r w:rsidRPr="005428F0">
        <w:rPr>
          <w:rFonts w:ascii="Cambria" w:hAnsi="Cambria"/>
          <w:sz w:val="18"/>
          <w:szCs w:val="18"/>
        </w:rPr>
        <w:t>https://orcid.org/xxxx-xxxx-xxxx-xxxx</w:t>
      </w:r>
      <w:r w:rsidRPr="002156A4">
        <w:rPr>
          <w:rFonts w:ascii="Cambria" w:hAnsi="Cambria"/>
          <w:sz w:val="18"/>
          <w:szCs w:val="18"/>
        </w:rPr>
        <w:t xml:space="preserve">, </w:t>
      </w:r>
      <w:r w:rsidR="005428F0" w:rsidRPr="005428F0">
        <w:rPr>
          <w:rFonts w:ascii="Cambria" w:hAnsi="Cambria"/>
          <w:sz w:val="18"/>
          <w:szCs w:val="18"/>
        </w:rPr>
        <w:t>taybe.topsakal@usak.edu.tr</w:t>
      </w:r>
      <w:r w:rsidR="005428F0">
        <w:rPr>
          <w:rFonts w:ascii="Cambria" w:hAnsi="Cambria"/>
          <w:sz w:val="18"/>
          <w:szCs w:val="18"/>
        </w:rPr>
        <w:t xml:space="preserve"> </w:t>
      </w:r>
    </w:p>
    <w:p w:rsidR="00507FBF" w:rsidRDefault="002156A4" w:rsidP="0063767C">
      <w:pPr>
        <w:spacing w:after="120"/>
        <w:rPr>
          <w:rFonts w:ascii="Cambria" w:hAnsi="Cambria"/>
          <w:sz w:val="18"/>
          <w:szCs w:val="18"/>
        </w:rPr>
      </w:pPr>
      <w:r w:rsidRPr="002156A4">
        <w:rPr>
          <w:rFonts w:ascii="Cambria" w:hAnsi="Cambria"/>
          <w:sz w:val="18"/>
          <w:szCs w:val="18"/>
        </w:rPr>
        <w:t>3 Sinop Üniversitesi Eğitim Fakültesi, Sinop</w:t>
      </w:r>
      <w:r>
        <w:rPr>
          <w:rFonts w:ascii="Cambria" w:hAnsi="Cambria"/>
          <w:sz w:val="18"/>
          <w:szCs w:val="18"/>
        </w:rPr>
        <w:t xml:space="preserve">, </w:t>
      </w:r>
      <w:r w:rsidRPr="002156A4">
        <w:rPr>
          <w:rFonts w:ascii="Cambria" w:hAnsi="Cambria"/>
          <w:sz w:val="18"/>
          <w:szCs w:val="18"/>
        </w:rPr>
        <w:t xml:space="preserve">ORCID: </w:t>
      </w:r>
      <w:r w:rsidRPr="005428F0">
        <w:rPr>
          <w:rFonts w:ascii="Cambria" w:hAnsi="Cambria"/>
          <w:sz w:val="18"/>
          <w:szCs w:val="18"/>
        </w:rPr>
        <w:t>https://orcid.org/xxxx-xxxx-xxxx-xxxx</w:t>
      </w:r>
      <w:r w:rsidRPr="002156A4">
        <w:rPr>
          <w:rFonts w:ascii="Cambria" w:hAnsi="Cambria"/>
          <w:sz w:val="18"/>
          <w:szCs w:val="18"/>
        </w:rPr>
        <w:t xml:space="preserve">, </w:t>
      </w:r>
      <w:r w:rsidR="005428F0" w:rsidRPr="005428F0">
        <w:rPr>
          <w:rFonts w:ascii="Cambria" w:hAnsi="Cambria"/>
          <w:sz w:val="18"/>
          <w:szCs w:val="18"/>
        </w:rPr>
        <w:t>hvimamglu@sinop.edu.tr</w:t>
      </w:r>
    </w:p>
    <w:p w:rsidR="005428F0" w:rsidRDefault="005428F0" w:rsidP="002156A4">
      <w:pPr>
        <w:spacing w:after="120"/>
        <w:rPr>
          <w:rFonts w:ascii="Cambria" w:hAnsi="Cambria"/>
          <w:sz w:val="18"/>
          <w:szCs w:val="18"/>
        </w:rPr>
      </w:pPr>
    </w:p>
    <w:p w:rsidR="005428F0" w:rsidRPr="005428F0" w:rsidRDefault="005428F0" w:rsidP="002156A4">
      <w:pPr>
        <w:spacing w:after="120"/>
        <w:rPr>
          <w:rFonts w:ascii="Cambria" w:hAnsi="Cambria"/>
          <w:b/>
        </w:rPr>
      </w:pPr>
      <w:r w:rsidRPr="005428F0">
        <w:rPr>
          <w:rFonts w:ascii="Cambria" w:hAnsi="Cambria"/>
          <w:b/>
        </w:rPr>
        <w:t>Öz</w:t>
      </w:r>
    </w:p>
    <w:p w:rsidR="005428F0" w:rsidRPr="00B3577F" w:rsidRDefault="005428F0" w:rsidP="005428F0">
      <w:pPr>
        <w:spacing w:after="0" w:line="240" w:lineRule="auto"/>
        <w:jc w:val="both"/>
        <w:rPr>
          <w:rFonts w:ascii="Cambria" w:hAnsi="Cambria" w:cstheme="minorHAnsi"/>
        </w:rPr>
      </w:pPr>
      <w:r w:rsidRPr="00FB1F7C">
        <w:rPr>
          <w:rFonts w:ascii="Cambria" w:hAnsi="Cambria" w:cstheme="minorHAnsi"/>
          <w:szCs w:val="20"/>
        </w:rPr>
        <w:t>Jcosohis, Journal of Communication, Sociology and History Studies, iletişim, sosyoloji ve tarih alanlarında disiplinlerarası akademik çalışmaları teşvik eden prestijli bir dergi olarak öne çıkmaktadır. Alanında uzman akademisyenlerin etik ve önyargısız bir yaklaşımla oluşturduğu Jcosohis, sosyal bilimlerde yenilikçi ve derinlemesine araştırmaların önünü açmayı amaçlamaktadır. Dergi, Türkçe ve İngilizce dillerinde makaleler kabul ederek, uluslararası akademik camiada geniş bir erişim imkanı sağlamaktadır. Jcosohis, sosyal bilimlerin multi-disipliner yapısını desteklemekle kalmayıp, farklı alanlardan gelen araştırmacıların bir araya gelerek ortak bir platformda bilgi paylaşımında bulunmalarını da hedefler. Bu bağlamda, dergi yalnızca teorik çalışmalara değil, aynı zamanda pratik, saha çalışması ve uygulama odaklı makalelere de açıktır. İletişim, sosyoloji ve tarihin kesişim noktalarında yer alan yenilikçi çalışmalar, disiplinler arası diyalog kurma potansiyeli taşıyan makaleler öncelikli olarak değerlendirilmektedir. (150-200 kelime arası</w:t>
      </w:r>
      <w:r w:rsidRPr="00B3577F">
        <w:rPr>
          <w:rFonts w:ascii="Cambria" w:hAnsi="Cambria" w:cstheme="minorHAnsi"/>
        </w:rPr>
        <w:t>)</w:t>
      </w:r>
    </w:p>
    <w:p w:rsidR="005428F0" w:rsidRDefault="005428F0" w:rsidP="002156A4">
      <w:pPr>
        <w:spacing w:after="120"/>
        <w:rPr>
          <w:rFonts w:ascii="Cambria" w:hAnsi="Cambria"/>
          <w:sz w:val="18"/>
          <w:szCs w:val="18"/>
        </w:rPr>
      </w:pPr>
    </w:p>
    <w:p w:rsidR="00454EB4" w:rsidRPr="00B3577F" w:rsidRDefault="00454EB4" w:rsidP="00454EB4">
      <w:pPr>
        <w:spacing w:after="0" w:line="240" w:lineRule="auto"/>
        <w:rPr>
          <w:rFonts w:ascii="Cambria" w:hAnsi="Cambria" w:cstheme="minorHAnsi"/>
        </w:rPr>
      </w:pPr>
      <w:r w:rsidRPr="00C120E1">
        <w:rPr>
          <w:rFonts w:ascii="Cambria" w:hAnsi="Cambria" w:cstheme="minorHAnsi"/>
          <w:b/>
        </w:rPr>
        <w:t>Anahtar Kelimler:</w:t>
      </w:r>
      <w:r w:rsidRPr="00B3577F">
        <w:rPr>
          <w:rFonts w:ascii="Cambria" w:hAnsi="Cambria" w:cstheme="minorHAnsi"/>
        </w:rPr>
        <w:t xml:space="preserve"> </w:t>
      </w:r>
      <w:r>
        <w:rPr>
          <w:rFonts w:ascii="Cambria" w:hAnsi="Cambria" w:cstheme="minorHAnsi"/>
        </w:rPr>
        <w:t xml:space="preserve">Akademik dergi, Sosyal bilimler, İngilizce, Türkçe </w:t>
      </w:r>
      <w:r w:rsidR="00052D6C">
        <w:rPr>
          <w:rFonts w:ascii="Cambria" w:hAnsi="Cambria" w:cstheme="minorHAnsi"/>
        </w:rPr>
        <w:t>(En Az 3 En Fazla 5)</w:t>
      </w:r>
    </w:p>
    <w:p w:rsidR="006D0765" w:rsidRDefault="006D0765" w:rsidP="002156A4">
      <w:pPr>
        <w:spacing w:after="120"/>
        <w:rPr>
          <w:rFonts w:ascii="Cambria" w:hAnsi="Cambria"/>
          <w:sz w:val="18"/>
          <w:szCs w:val="18"/>
        </w:rPr>
      </w:pPr>
      <w:r>
        <w:rPr>
          <w:rFonts w:ascii="Cambria" w:hAnsi="Cambria"/>
          <w:noProof/>
          <w:sz w:val="18"/>
          <w:szCs w:val="18"/>
          <w:lang w:eastAsia="tr-TR"/>
        </w:rPr>
        <mc:AlternateContent>
          <mc:Choice Requires="wps">
            <w:drawing>
              <wp:anchor distT="0" distB="0" distL="114300" distR="114300" simplePos="0" relativeHeight="251661312" behindDoc="0" locked="0" layoutInCell="1" allowOverlap="1" wp14:anchorId="4667C72D" wp14:editId="1650EEE1">
                <wp:simplePos x="0" y="0"/>
                <wp:positionH relativeFrom="column">
                  <wp:posOffset>2040255</wp:posOffset>
                </wp:positionH>
                <wp:positionV relativeFrom="paragraph">
                  <wp:posOffset>118745</wp:posOffset>
                </wp:positionV>
                <wp:extent cx="4667250" cy="0"/>
                <wp:effectExtent l="0" t="0" r="19050" b="19050"/>
                <wp:wrapNone/>
                <wp:docPr id="14" name="Düz Bağlayıcı 14"/>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AC7C454" id="Düz Bağlayıcı 1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65pt,9.35pt" to="52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" strokecolor="#5b9bd5 [3204]" strokeweight="1.5pt">
                <v:stroke joinstyle="miter"/>
              </v:line>
            </w:pict>
          </mc:Fallback>
        </mc:AlternateContent>
      </w:r>
    </w:p>
    <w:p w:rsidR="006D0765" w:rsidRPr="00C87790" w:rsidRDefault="00C87790" w:rsidP="00C87790">
      <w:pPr>
        <w:spacing w:after="120"/>
        <w:jc w:val="center"/>
        <w:rPr>
          <w:rFonts w:ascii="Cambria" w:hAnsi="Cambria"/>
          <w:b/>
          <w:sz w:val="18"/>
          <w:szCs w:val="18"/>
        </w:rPr>
      </w:pPr>
      <w:r w:rsidRPr="00C87790">
        <w:rPr>
          <w:rFonts w:ascii="Cambria" w:hAnsi="Cambria"/>
          <w:b/>
          <w:sz w:val="18"/>
          <w:szCs w:val="18"/>
        </w:rPr>
        <w:t>A Study on the Title and Structure of Academic Articles</w:t>
      </w:r>
    </w:p>
    <w:p w:rsidR="006D0765" w:rsidRPr="00C87790" w:rsidRDefault="006D0765" w:rsidP="006D0765">
      <w:pPr>
        <w:spacing w:after="120"/>
        <w:rPr>
          <w:rFonts w:ascii="Cambria" w:hAnsi="Cambria"/>
          <w:b/>
          <w:sz w:val="18"/>
          <w:szCs w:val="18"/>
        </w:rPr>
      </w:pPr>
      <w:r w:rsidRPr="00C87790">
        <w:rPr>
          <w:rFonts w:ascii="Cambria" w:hAnsi="Cambria"/>
          <w:b/>
          <w:sz w:val="18"/>
          <w:szCs w:val="18"/>
        </w:rPr>
        <w:t>Abstract</w:t>
      </w:r>
    </w:p>
    <w:p w:rsidR="006D0765" w:rsidRDefault="006D0765" w:rsidP="006D0765">
      <w:pPr>
        <w:spacing w:after="120"/>
        <w:jc w:val="both"/>
        <w:rPr>
          <w:rFonts w:ascii="Cambria" w:hAnsi="Cambria"/>
          <w:sz w:val="18"/>
          <w:szCs w:val="18"/>
        </w:rPr>
      </w:pPr>
      <w:r w:rsidRPr="006D0765">
        <w:rPr>
          <w:rFonts w:ascii="Cambria" w:hAnsi="Cambria"/>
          <w:sz w:val="18"/>
          <w:szCs w:val="18"/>
        </w:rPr>
        <w:t>Jcosohis, Journal of Communication, Sociology and History Studies, stands out as a prestigious journal that promotes interdisciplinary academic studies in the fields of communication, sociology, and history. Established by expert academics with an ethical and unbiased approach, Jcosohis aims to pave the way for innovative and in-depth research in social sciences. The journal accepts articles in both Turkish and English, providing broad access within the international academic community. Jcosohis not only supports the multidisciplinary nature of social sciences but also aims to bring together researchers from various fields to share knowledge on a common platform. In this context, the journal welcomes not only theoretical studies but also practical, fieldwork-based, and application-oriented articles. Innovative studies at the intersection of communication, sociology, and history, particularly those fostering interdisciplinary dialogue, are given priority in the evaluation process</w:t>
      </w:r>
    </w:p>
    <w:p w:rsidR="00C87790" w:rsidRDefault="003E2143" w:rsidP="002156A4">
      <w:pPr>
        <w:spacing w:after="120"/>
        <w:rPr>
          <w:rFonts w:ascii="Cambria" w:hAnsi="Cambria"/>
          <w:sz w:val="18"/>
          <w:szCs w:val="18"/>
        </w:rPr>
        <w:sectPr w:rsidR="00C87790" w:rsidSect="006D0765">
          <w:headerReference w:type="default" r:id="rId12"/>
          <w:footerReference w:type="default" r:id="rId13"/>
          <w:headerReference w:type="first" r:id="rId14"/>
          <w:footerReference w:type="first" r:id="rId15"/>
          <w:pgSz w:w="11906" w:h="16838"/>
          <w:pgMar w:top="567" w:right="567" w:bottom="567" w:left="567" w:header="709" w:footer="709" w:gutter="0"/>
          <w:cols w:space="708"/>
          <w:titlePg/>
          <w:docGrid w:linePitch="360"/>
        </w:sectPr>
      </w:pPr>
      <w:r w:rsidRPr="003E2143">
        <w:rPr>
          <w:rFonts w:ascii="Cambria" w:hAnsi="Cambria"/>
          <w:b/>
          <w:sz w:val="18"/>
          <w:szCs w:val="18"/>
        </w:rPr>
        <w:t>Key Words:</w:t>
      </w:r>
      <w:r w:rsidRPr="003E2143">
        <w:rPr>
          <w:rFonts w:ascii="Cambria" w:hAnsi="Cambria"/>
          <w:sz w:val="18"/>
          <w:szCs w:val="18"/>
        </w:rPr>
        <w:t xml:space="preserve"> Academic journal, Social sciences, Englis</w:t>
      </w:r>
      <w:r w:rsidR="00A27D8F">
        <w:rPr>
          <w:rFonts w:ascii="Cambria" w:hAnsi="Cambria"/>
          <w:sz w:val="18"/>
          <w:szCs w:val="18"/>
        </w:rPr>
        <w:t>h, Turkish (Minimum 3 Maximum 5</w:t>
      </w:r>
    </w:p>
    <w:p w:rsidR="00C87790" w:rsidRPr="00C87790" w:rsidRDefault="00C87790" w:rsidP="00C87790">
      <w:pPr>
        <w:pStyle w:val="Balk2"/>
        <w:spacing w:before="80" w:after="80" w:line="276" w:lineRule="auto"/>
        <w:ind w:firstLine="284"/>
        <w:rPr>
          <w:rFonts w:ascii="Cambria" w:eastAsia="Times New Roman" w:hAnsi="Cambria" w:cs="Times New Roman"/>
          <w:b/>
          <w:color w:val="auto"/>
          <w:sz w:val="22"/>
          <w:szCs w:val="22"/>
          <w:lang w:eastAsia="tr-TR"/>
        </w:rPr>
      </w:pPr>
      <w:r w:rsidRPr="00C87790">
        <w:rPr>
          <w:rFonts w:ascii="Cambria" w:eastAsia="Times New Roman" w:hAnsi="Cambria" w:cs="Times New Roman"/>
          <w:b/>
          <w:color w:val="auto"/>
          <w:sz w:val="22"/>
          <w:szCs w:val="22"/>
          <w:lang w:eastAsia="tr-TR"/>
        </w:rPr>
        <w:lastRenderedPageBreak/>
        <w:t xml:space="preserve">Giriş </w:t>
      </w:r>
    </w:p>
    <w:p w:rsidR="00C87790" w:rsidRDefault="00C87790" w:rsidP="00C87790">
      <w:pPr>
        <w:spacing w:before="80" w:after="80" w:line="276" w:lineRule="auto"/>
        <w:ind w:firstLine="284"/>
        <w:jc w:val="both"/>
        <w:rPr>
          <w:rFonts w:ascii="Cambria" w:eastAsia="Times New Roman" w:hAnsi="Cambria" w:cs="Times New Roman"/>
        </w:rPr>
      </w:pPr>
      <w:r w:rsidRPr="00147C56">
        <w:rPr>
          <w:rFonts w:ascii="Cambria" w:eastAsia="Times New Roman" w:hAnsi="Cambria" w:cs="Times New Roman"/>
        </w:rPr>
        <w:t xml:space="preserve">Jcosohis, İletişim, Sosyoloji ve Tarih Araştırmaları Dergisi, iletişim, sosyoloji ve tarih alanlarında disiplinlerarası akademik çalışmaları teşvik eden ve bu alanlardaki bilimsel birikime katkı sağlamayı amaçlayan </w:t>
      </w:r>
      <w:proofErr w:type="gramStart"/>
      <w:r w:rsidRPr="00147C56">
        <w:rPr>
          <w:rFonts w:ascii="Cambria" w:eastAsia="Times New Roman" w:hAnsi="Cambria" w:cs="Times New Roman"/>
        </w:rPr>
        <w:t>prestijli</w:t>
      </w:r>
      <w:proofErr w:type="gramEnd"/>
      <w:r w:rsidRPr="00147C56">
        <w:rPr>
          <w:rFonts w:ascii="Cambria" w:eastAsia="Times New Roman" w:hAnsi="Cambria" w:cs="Times New Roman"/>
        </w:rPr>
        <w:t xml:space="preserve"> bir platformdur. Etik ve önyargısız bir anlayışla, alanında uzman akademisyenler tarafından oluşturulan dergi, sosyal bilimlerde yenilikçi ve derinlemesine araştırmaların yayı</w:t>
      </w:r>
      <w:r>
        <w:rPr>
          <w:rFonts w:ascii="Cambria" w:eastAsia="Times New Roman" w:hAnsi="Cambria" w:cs="Times New Roman"/>
        </w:rPr>
        <w:t xml:space="preserve">mlanmasına olanak tanımaktadır. </w:t>
      </w:r>
      <w:r w:rsidRPr="00147C56">
        <w:rPr>
          <w:rFonts w:ascii="Cambria" w:eastAsia="Times New Roman" w:hAnsi="Cambria" w:cs="Times New Roman"/>
        </w:rPr>
        <w:t>Jcosohis, Türkçe ve İngilizce makaleleri kabul ederek, hem ulusal hem de uluslararası akademik çevrelere hitap etmekte ve geniş bir erişim imkanı sunmaktadır. Dergi, disiplinlerarası yaklaşımları benimseyerek, farklı alanlardan gelen araştırmacıların bir araya gelmesini ve ortak bir platformda bilgi paylaşımında bulunmasını teşvik etmektedir. Bu sayede, sosyal bilimlerin farklı dallarını bir araya getirerek, alanlar arası diyalog ve iş birliğini güçlendirmeyi hedeflemektedir.</w:t>
      </w:r>
      <w:r>
        <w:rPr>
          <w:rFonts w:ascii="Cambria" w:eastAsia="Times New Roman" w:hAnsi="Cambria" w:cs="Times New Roman"/>
        </w:rPr>
        <w:t xml:space="preserve"> </w:t>
      </w:r>
      <w:r w:rsidRPr="00147C56">
        <w:rPr>
          <w:rFonts w:ascii="Cambria" w:eastAsia="Times New Roman" w:hAnsi="Cambria" w:cs="Times New Roman"/>
        </w:rPr>
        <w:t xml:space="preserve">Derginin temel hedeflerinden biri, yalnızca teorik çalışmalara değil, aynı zamanda pratik uygulamalar, saha çalışmaları ve yenilikçi yaklaşımlara da yer vererek, iletişim, sosyoloji ve tarih gibi alanlarda daha geniş bir perspektif sunmaktır. Özellikle bu üç disiplinin kesişim noktalarında yer alan özgün ve yenilikçi çalışmalar, Jcosohis'in öncelikli değerlendirme </w:t>
      </w:r>
      <w:proofErr w:type="gramStart"/>
      <w:r w:rsidRPr="00147C56">
        <w:rPr>
          <w:rFonts w:ascii="Cambria" w:eastAsia="Times New Roman" w:hAnsi="Cambria" w:cs="Times New Roman"/>
        </w:rPr>
        <w:t>kriterleri</w:t>
      </w:r>
      <w:proofErr w:type="gramEnd"/>
      <w:r w:rsidRPr="00147C56">
        <w:rPr>
          <w:rFonts w:ascii="Cambria" w:eastAsia="Times New Roman" w:hAnsi="Cambria" w:cs="Times New Roman"/>
        </w:rPr>
        <w:t xml:space="preserve"> arasında bulunmaktadır.</w:t>
      </w:r>
      <w:r w:rsidR="00063D07">
        <w:rPr>
          <w:rFonts w:ascii="Cambria" w:eastAsia="Times New Roman" w:hAnsi="Cambria" w:cs="Times New Roman"/>
        </w:rPr>
        <w:t xml:space="preserve"> Doğrudan alıntı </w:t>
      </w:r>
      <w:r w:rsidR="00063D07">
        <w:rPr>
          <w:rFonts w:ascii="Cambria" w:hAnsi="Cambria"/>
        </w:rPr>
        <w:t>Johnson göre (2021)</w:t>
      </w:r>
      <w:r w:rsidR="00063D07">
        <w:rPr>
          <w:rFonts w:ascii="Cambria" w:eastAsia="Times New Roman" w:hAnsi="Cambria" w:cs="Times New Roman"/>
        </w:rPr>
        <w:t>:</w:t>
      </w:r>
    </w:p>
    <w:p w:rsidR="00707D8A" w:rsidRPr="00707D8A" w:rsidRDefault="00707D8A" w:rsidP="00707D8A">
      <w:pPr>
        <w:spacing w:before="80" w:after="80" w:line="276" w:lineRule="auto"/>
        <w:ind w:left="567" w:right="567"/>
        <w:jc w:val="both"/>
        <w:rPr>
          <w:rFonts w:ascii="Cambria" w:eastAsia="Times New Roman" w:hAnsi="Cambria" w:cs="Times New Roman"/>
          <w:i/>
        </w:rPr>
      </w:pPr>
      <w:r w:rsidRPr="00707D8A">
        <w:rPr>
          <w:rFonts w:ascii="Cambria" w:eastAsia="Times New Roman" w:hAnsi="Cambria" w:cs="Times New Roman"/>
          <w:i/>
        </w:rPr>
        <w:t xml:space="preserve">Bilim insanları olanı araştırır; Mühendisler daha önce hiç olmayanı yaratır, </w:t>
      </w:r>
      <w:r w:rsidRPr="00707D8A">
        <w:rPr>
          <w:rFonts w:ascii="Cambria" w:eastAsia="Times New Roman" w:hAnsi="Cambria" w:cs="Times New Roman"/>
          <w:i/>
        </w:rPr>
        <w:t>Bilim insanları olanı araştırır; Mühendisler daha önce hiç olmayanı yaratır,</w:t>
      </w:r>
      <w:r w:rsidR="00535118">
        <w:rPr>
          <w:rFonts w:ascii="Cambria" w:eastAsia="Times New Roman" w:hAnsi="Cambria" w:cs="Times New Roman"/>
          <w:i/>
        </w:rPr>
        <w:t xml:space="preserve"> </w:t>
      </w:r>
      <w:r w:rsidRPr="00707D8A">
        <w:rPr>
          <w:rFonts w:ascii="Cambria" w:eastAsia="Times New Roman" w:hAnsi="Cambria" w:cs="Times New Roman"/>
          <w:i/>
        </w:rPr>
        <w:t>Bilim insanları olanı araştırır; Mühendi</w:t>
      </w:r>
      <w:bookmarkStart w:id="0" w:name="_GoBack"/>
      <w:bookmarkEnd w:id="0"/>
      <w:r w:rsidRPr="00707D8A">
        <w:rPr>
          <w:rFonts w:ascii="Cambria" w:eastAsia="Times New Roman" w:hAnsi="Cambria" w:cs="Times New Roman"/>
          <w:i/>
        </w:rPr>
        <w:t>sler</w:t>
      </w:r>
      <w:r>
        <w:rPr>
          <w:rFonts w:ascii="Cambria" w:eastAsia="Times New Roman" w:hAnsi="Cambria" w:cs="Times New Roman"/>
          <w:i/>
        </w:rPr>
        <w:t xml:space="preserve"> daha önce hiç olmayanı yaratır.</w:t>
      </w:r>
    </w:p>
    <w:p w:rsidR="00C87790" w:rsidRDefault="00C87790" w:rsidP="00C87790">
      <w:pPr>
        <w:spacing w:before="80" w:after="80" w:line="276" w:lineRule="auto"/>
        <w:ind w:firstLine="284"/>
        <w:jc w:val="both"/>
        <w:rPr>
          <w:rFonts w:ascii="Cambria" w:eastAsia="Times New Roman" w:hAnsi="Cambria" w:cs="Times New Roman"/>
        </w:rPr>
      </w:pPr>
      <w:r w:rsidRPr="00147C56">
        <w:rPr>
          <w:rFonts w:ascii="Cambria" w:eastAsia="Times New Roman" w:hAnsi="Cambria" w:cs="Times New Roman"/>
        </w:rPr>
        <w:t xml:space="preserve">Bilimsel etik ilkelere sıkı sıkıya bağlı olan Jcosohis, özenli bir hakemlik ve editöryal süreçle yüksek kaliteli makaleleri yayımlamayı taahhüt eder. Araştırmacıları, bilimsel katkıda bulunmaya davet eden dergi, sosyal bilimlerdeki bilgi birikimini artırmayı ve toplumların daha iyi anlaşılmasını sağlamayı amaçlamaktadır. Jcosohis, akademik dünyanın güvenilir bir kaynağı olarak, iletişim, sosyoloji ve tarih alanlarında çalışan tüm araştırmacılara kapılarını açmaktadır. </w:t>
      </w:r>
    </w:p>
    <w:p w:rsidR="00C87790" w:rsidRDefault="00C87790" w:rsidP="00C87790">
      <w:pPr>
        <w:spacing w:before="80" w:after="80" w:line="276" w:lineRule="auto"/>
        <w:ind w:firstLine="284"/>
        <w:jc w:val="both"/>
        <w:rPr>
          <w:rFonts w:ascii="Cambria" w:eastAsia="Times New Roman" w:hAnsi="Cambria" w:cs="Times New Roman"/>
        </w:rPr>
      </w:pPr>
    </w:p>
    <w:p w:rsidR="00C87790" w:rsidRPr="007553C0" w:rsidRDefault="00C87790" w:rsidP="00595C02">
      <w:pPr>
        <w:pStyle w:val="ListeParagraf"/>
        <w:numPr>
          <w:ilvl w:val="0"/>
          <w:numId w:val="1"/>
        </w:numPr>
        <w:spacing w:before="80" w:line="276" w:lineRule="auto"/>
        <w:rPr>
          <w:rFonts w:ascii="Cambria" w:eastAsia="Times New Roman" w:hAnsi="Cambria" w:cstheme="minorHAnsi"/>
          <w:b/>
          <w:sz w:val="22"/>
          <w:szCs w:val="22"/>
        </w:rPr>
      </w:pPr>
      <w:r w:rsidRPr="007553C0">
        <w:rPr>
          <w:rFonts w:ascii="Cambria" w:hAnsi="Cambria" w:cstheme="minorHAnsi"/>
          <w:b/>
          <w:sz w:val="22"/>
          <w:szCs w:val="22"/>
        </w:rPr>
        <w:t>Literatür Taraması</w:t>
      </w:r>
    </w:p>
    <w:p w:rsidR="00C87790" w:rsidRPr="007553C0" w:rsidRDefault="00C87790" w:rsidP="00595C02">
      <w:pPr>
        <w:spacing w:before="80" w:after="120" w:line="276" w:lineRule="auto"/>
        <w:ind w:firstLine="284"/>
        <w:jc w:val="both"/>
        <w:rPr>
          <w:rFonts w:ascii="Cambria" w:hAnsi="Cambria" w:cstheme="minorHAnsi"/>
        </w:rPr>
      </w:pPr>
      <w:r w:rsidRPr="007553C0">
        <w:rPr>
          <w:rFonts w:ascii="Cambria" w:hAnsi="Cambria" w:cstheme="minorHAnsi"/>
        </w:rPr>
        <w:t xml:space="preserve">Disiplinlerarası araştırmaların önemini vurgulayan çalışmalar, iletişim, sosyoloji ve tarih gibi sosyal bilim </w:t>
      </w:r>
      <w:r w:rsidRPr="007553C0">
        <w:rPr>
          <w:rFonts w:ascii="Cambria" w:hAnsi="Cambria" w:cstheme="minorHAnsi"/>
        </w:rPr>
        <w:lastRenderedPageBreak/>
        <w:t>alanlarının birbirine nasıl katkı sağladığını ortaya koymaktadır. Örneğin, iletişim çalışmaları, tarihsel olayların medyada nasıl temsil edildiği üzerine yoğunlaşırken, sosyoloji bu temsillerin toplumsal algıyı nasıl etkilediğini inceler (Smith, 2019). Bu bağlamda, iletişim ve tarih disiplinlerinin iş birliği, tarihsel olayların medya aracılığıyla topluma aktarımında önemli bir köprü görevi görür (Johnson, 2021).</w:t>
      </w:r>
    </w:p>
    <w:p w:rsidR="00C87790" w:rsidRPr="007553C0" w:rsidRDefault="00C87790" w:rsidP="00C87790">
      <w:pPr>
        <w:spacing w:before="80" w:after="80" w:line="276" w:lineRule="auto"/>
        <w:ind w:firstLine="284"/>
        <w:jc w:val="both"/>
        <w:rPr>
          <w:rFonts w:ascii="Cambria" w:hAnsi="Cambria" w:cstheme="minorHAnsi"/>
        </w:rPr>
      </w:pPr>
      <w:r w:rsidRPr="007553C0">
        <w:rPr>
          <w:rFonts w:ascii="Cambria" w:hAnsi="Cambria" w:cstheme="minorHAnsi"/>
        </w:rPr>
        <w:t>Ayrıca, disiplinlerarası yaklaşımların sosyal bilimlere yenilikçi bakış açıları kazandırdığı savunulmaktadır (Brown, 2020). Tarih ve sosyoloji alanında yapılan çalışmalar, geçmişteki toplumsal olayların bugünkü toplumsal dinamikleri nasıl şekillendirdiğini anlamak açısından kritik öneme sahiptir (Taylor, 2018). Bu tür çalışmalar, sosyal bilimlerdeki bilgi birikimini genişletmekle kalmayıp, aynı zamanda yeni teorilerin gelişimine de katkıda bulunmaktadır.</w:t>
      </w:r>
    </w:p>
    <w:p w:rsidR="00C87790" w:rsidRPr="007553C0" w:rsidRDefault="00C87790" w:rsidP="00C87790">
      <w:pPr>
        <w:pStyle w:val="ListeParagraf"/>
        <w:spacing w:before="80" w:after="80" w:line="276" w:lineRule="auto"/>
        <w:ind w:left="644" w:firstLine="0"/>
        <w:rPr>
          <w:rFonts w:ascii="Cambria" w:eastAsia="Times New Roman" w:hAnsi="Cambria" w:cstheme="minorHAnsi"/>
          <w:b/>
          <w:sz w:val="22"/>
          <w:szCs w:val="22"/>
        </w:rPr>
      </w:pPr>
    </w:p>
    <w:p w:rsidR="00C87790" w:rsidRPr="007553C0" w:rsidRDefault="00C87790" w:rsidP="00595C02">
      <w:pPr>
        <w:pStyle w:val="ListeParagraf"/>
        <w:numPr>
          <w:ilvl w:val="0"/>
          <w:numId w:val="1"/>
        </w:numPr>
        <w:spacing w:before="80" w:line="276" w:lineRule="auto"/>
        <w:rPr>
          <w:rFonts w:ascii="Cambria" w:eastAsia="Times New Roman" w:hAnsi="Cambria" w:cstheme="minorHAnsi"/>
          <w:b/>
          <w:sz w:val="22"/>
          <w:szCs w:val="22"/>
        </w:rPr>
      </w:pPr>
      <w:r w:rsidRPr="007553C0">
        <w:rPr>
          <w:rFonts w:ascii="Cambria" w:hAnsi="Cambria"/>
          <w:b/>
        </w:rPr>
        <w:t>Yöntem</w:t>
      </w:r>
    </w:p>
    <w:p w:rsidR="00C87790" w:rsidRPr="007553C0" w:rsidRDefault="00C87790" w:rsidP="00595C02">
      <w:pPr>
        <w:pStyle w:val="Balk1"/>
        <w:spacing w:before="80" w:after="120" w:line="276" w:lineRule="auto"/>
        <w:ind w:firstLine="284"/>
        <w:rPr>
          <w:rFonts w:ascii="Cambria" w:hAnsi="Cambria" w:cs="Times New Roman"/>
          <w:color w:val="auto"/>
          <w:sz w:val="22"/>
          <w:szCs w:val="22"/>
        </w:rPr>
      </w:pPr>
      <w:r w:rsidRPr="007553C0">
        <w:rPr>
          <w:rFonts w:ascii="Cambria" w:hAnsi="Cambria" w:cs="Times New Roman"/>
          <w:color w:val="auto"/>
          <w:sz w:val="22"/>
          <w:szCs w:val="22"/>
        </w:rPr>
        <w:t>Bu çalışmada nitel araştırma yöntemleri kullanılarak, disiplinlerarası yaklaşımlar incelenmiştir. Veri toplama sürecinde içerik analizi yöntemi benimsenmiştir. Özellikle iletişim, sosyoloji ve tarih alanlarında yayımlanan akademik makaleler, kitaplar ve konferans bildirileri analiz edilmiştir. Veriler, Jcosohis’in yayın ilkelerine uygun olarak etik standartlara bağlı kalınarak değerlendirilmiştir.</w:t>
      </w:r>
    </w:p>
    <w:p w:rsidR="00C87790" w:rsidRDefault="00C87790" w:rsidP="00C87790">
      <w:pPr>
        <w:pStyle w:val="Balk1"/>
        <w:spacing w:before="80" w:after="80" w:line="276" w:lineRule="auto"/>
        <w:ind w:firstLine="284"/>
        <w:rPr>
          <w:rFonts w:ascii="Cambria" w:hAnsi="Cambria" w:cs="Times New Roman"/>
          <w:color w:val="auto"/>
          <w:sz w:val="22"/>
          <w:szCs w:val="22"/>
        </w:rPr>
      </w:pPr>
      <w:r w:rsidRPr="007553C0">
        <w:rPr>
          <w:rFonts w:ascii="Cambria" w:hAnsi="Cambria" w:cs="Times New Roman"/>
          <w:color w:val="auto"/>
          <w:sz w:val="22"/>
          <w:szCs w:val="22"/>
        </w:rPr>
        <w:t>Araştırmanın veri toplama aşamasında sistematik bir inceleme yapılmış, araştırmaya dahil edilecek kaynakların belirlenmesinde belirli kriterler uygulanmıştır. Örneğin, makalelerin hakemli dergilerde yayımlanmış olması ve son on yıl içinde yayınlanmış literatürlerin öncelikli olarak değerlendirilmesi temel alınmıştır.</w:t>
      </w:r>
    </w:p>
    <w:p w:rsidR="00C87790" w:rsidRPr="00C87790" w:rsidRDefault="00C87790" w:rsidP="00C87790"/>
    <w:p w:rsidR="00C87790" w:rsidRDefault="00C87790" w:rsidP="00595C02">
      <w:pPr>
        <w:pStyle w:val="ListeParagraf"/>
        <w:numPr>
          <w:ilvl w:val="0"/>
          <w:numId w:val="1"/>
        </w:numPr>
        <w:spacing w:before="80"/>
        <w:rPr>
          <w:rFonts w:ascii="Cambria" w:hAnsi="Cambria"/>
          <w:b/>
          <w:sz w:val="22"/>
          <w:szCs w:val="22"/>
        </w:rPr>
      </w:pPr>
      <w:r w:rsidRPr="007553C0">
        <w:rPr>
          <w:rFonts w:ascii="Cambria" w:hAnsi="Cambria"/>
          <w:b/>
          <w:sz w:val="22"/>
          <w:szCs w:val="22"/>
        </w:rPr>
        <w:t>Bulgular</w:t>
      </w:r>
    </w:p>
    <w:p w:rsidR="00C87790" w:rsidRDefault="00C87790" w:rsidP="00595C02">
      <w:pPr>
        <w:spacing w:before="80" w:after="120" w:line="276" w:lineRule="auto"/>
        <w:ind w:firstLine="284"/>
        <w:jc w:val="both"/>
        <w:rPr>
          <w:rFonts w:ascii="Cambria" w:hAnsi="Cambria"/>
        </w:rPr>
      </w:pPr>
      <w:r w:rsidRPr="007553C0">
        <w:rPr>
          <w:rFonts w:ascii="Cambria" w:hAnsi="Cambria"/>
        </w:rPr>
        <w:t>Bu çalışma, iletişim, sosyoloji ve tarih alanlarında yapılan akademik araştırmaların disiplinlerarası yaklaşımla bir araya getirilmesinin önemini vurgulamaktadır. Literatür taraması ve içerik analizi sonucunda elde edilen bulgular, bu alanların kesişim noktalarının sosyal bilimlere anlamlı katkılar sağladığını göstermektedir. Bulgular aşağıda sıralanmıştır: Disiplinlerarası Çalışmaların Katkısı</w:t>
      </w:r>
      <w:r>
        <w:rPr>
          <w:rFonts w:ascii="Cambria" w:hAnsi="Cambria"/>
          <w:b/>
        </w:rPr>
        <w:t xml:space="preserve"> </w:t>
      </w:r>
      <w:r w:rsidRPr="007553C0">
        <w:rPr>
          <w:rFonts w:ascii="Cambria" w:hAnsi="Cambria"/>
        </w:rPr>
        <w:t xml:space="preserve">İletişim, sosyoloji </w:t>
      </w:r>
      <w:r w:rsidRPr="007553C0">
        <w:rPr>
          <w:rFonts w:ascii="Cambria" w:hAnsi="Cambria"/>
        </w:rPr>
        <w:lastRenderedPageBreak/>
        <w:t>ve tarih disiplinlerinin bir araya gelmesi, özellikle sosyal olayların daha derin bir perspektifle anlaşılmasını sağlamaktadır. Örneğin, tarihsel olayların medya temsilleri üzerine yapılan çalışmalar, toplumsal algının oluşumunda medyanın rolünü ortaya koymaktadır (Smith, 2019). Bu temsillerin, sosyolojik açıdan toplumsal yapılar üzerindeki etkisi de açıkça görülmektedir. Medyanın Tarihsel ve Sosyolojik Etkisi</w:t>
      </w:r>
      <w:r>
        <w:rPr>
          <w:rFonts w:ascii="Cambria" w:hAnsi="Cambria"/>
          <w:b/>
        </w:rPr>
        <w:t xml:space="preserve"> </w:t>
      </w:r>
      <w:r w:rsidRPr="007553C0">
        <w:rPr>
          <w:rFonts w:ascii="Cambria" w:hAnsi="Cambria"/>
        </w:rPr>
        <w:t>Çalışmalar, medya içeriklerinin tarihsel olayları yeniden çerçeveleyerek toplumsal belleği etkilediğini göstermiştir. Örneğin, Johnson (2021) tarafından yapılan bir araştırma, medya aracılığıyla aktarılan tarihsel anlatıların, toplumsal hafızanın oluşumunda belirleyici bir rol oynadığını ortaya koymaktadır.</w:t>
      </w:r>
      <w:r>
        <w:rPr>
          <w:rFonts w:ascii="Cambria" w:hAnsi="Cambria"/>
          <w:b/>
        </w:rPr>
        <w:t xml:space="preserve"> </w:t>
      </w:r>
      <w:r w:rsidRPr="007553C0">
        <w:rPr>
          <w:rFonts w:ascii="Cambria" w:hAnsi="Cambria"/>
        </w:rPr>
        <w:t>Sosyal Bilimlerde Etik Yaklaşımlar</w:t>
      </w:r>
      <w:r>
        <w:rPr>
          <w:rFonts w:ascii="Cambria" w:hAnsi="Cambria"/>
          <w:b/>
        </w:rPr>
        <w:t xml:space="preserve"> </w:t>
      </w:r>
      <w:r w:rsidRPr="007553C0">
        <w:rPr>
          <w:rFonts w:ascii="Cambria" w:hAnsi="Cambria"/>
        </w:rPr>
        <w:t>Elde edilen bulgular, sosyal bilimlerde etik ilkelerin korunmasının disiplinlerarası çalışmaların kalitesini artırdığını göstermektedir. Literatürde etik ilkelerle uyumlu olmayan çalışmaların, disiplinler arası diyalogu zayıflattığı gözlemlenmiştir (Brown, 2020).</w:t>
      </w:r>
      <w:r>
        <w:rPr>
          <w:rFonts w:ascii="Cambria" w:hAnsi="Cambria"/>
          <w:b/>
        </w:rPr>
        <w:t xml:space="preserve"> </w:t>
      </w:r>
      <w:r w:rsidRPr="007553C0">
        <w:rPr>
          <w:rFonts w:ascii="Cambria" w:hAnsi="Cambria"/>
        </w:rPr>
        <w:t>Araştırma Yöntemlerinin Önemi</w:t>
      </w:r>
      <w:r>
        <w:rPr>
          <w:rFonts w:ascii="Cambria" w:hAnsi="Cambria"/>
          <w:b/>
        </w:rPr>
        <w:t xml:space="preserve"> </w:t>
      </w:r>
      <w:r w:rsidRPr="007553C0">
        <w:rPr>
          <w:rFonts w:ascii="Cambria" w:hAnsi="Cambria"/>
        </w:rPr>
        <w:t>Tarih, sosyoloji ve iletişim alanlarında kullanılan farklı yöntemlerin bir arada kullanılması, daha zengin ve kapsamlı bulgulara ulaşılmasını sağlamıştır. Özellikle nitel veri analizi yöntemlerinin, sosyal bilimlerdeki karmaşık süreçlerin anlaşılmasına önemli katkılar sunduğu belirlenmiştir (Taylor, 2018).</w:t>
      </w:r>
      <w:r>
        <w:rPr>
          <w:rFonts w:ascii="Cambria" w:hAnsi="Cambria"/>
          <w:b/>
        </w:rPr>
        <w:t xml:space="preserve"> </w:t>
      </w:r>
      <w:r w:rsidRPr="007553C0">
        <w:rPr>
          <w:rFonts w:ascii="Cambria" w:hAnsi="Cambria"/>
        </w:rPr>
        <w:t>Sosyal Bilimlerde Yenilikçi Yaklaşımlar</w:t>
      </w:r>
      <w:r>
        <w:rPr>
          <w:rFonts w:ascii="Cambria" w:hAnsi="Cambria"/>
          <w:b/>
        </w:rPr>
        <w:t xml:space="preserve"> </w:t>
      </w:r>
      <w:r w:rsidRPr="007553C0">
        <w:rPr>
          <w:rFonts w:ascii="Cambria" w:hAnsi="Cambria"/>
        </w:rPr>
        <w:t>Bulgular, disiplinlerarası araştırmaların sosyal bilimlerde yenilikçi teorilerin gelişmesine katkı sağladığını ortaya koymaktadır. Özellikle iletişim ve tarih disiplinlerinin bir araya gelmesi, toplumsal değişim süreçlerinin daha iyi anlaşılmasını sağlamıştır.</w:t>
      </w:r>
    </w:p>
    <w:p w:rsidR="00C87790" w:rsidRDefault="00C87790" w:rsidP="00C87790">
      <w:pPr>
        <w:spacing w:before="80" w:after="80"/>
        <w:ind w:firstLine="284"/>
        <w:jc w:val="both"/>
        <w:rPr>
          <w:rFonts w:ascii="Cambria" w:hAnsi="Cambria"/>
          <w:b/>
        </w:rPr>
      </w:pPr>
    </w:p>
    <w:p w:rsidR="00C87790" w:rsidRDefault="00C87790" w:rsidP="00595C02">
      <w:pPr>
        <w:spacing w:before="80" w:after="120"/>
        <w:ind w:firstLine="284"/>
        <w:jc w:val="both"/>
        <w:rPr>
          <w:rFonts w:ascii="Cambria" w:hAnsi="Cambria"/>
          <w:b/>
          <w:color w:val="FF0000"/>
        </w:rPr>
      </w:pPr>
      <w:r w:rsidRPr="007553C0">
        <w:rPr>
          <w:rFonts w:ascii="Cambria" w:hAnsi="Cambria"/>
          <w:b/>
        </w:rPr>
        <w:t>Sonuç</w:t>
      </w:r>
      <w:r>
        <w:rPr>
          <w:rFonts w:ascii="Cambria" w:hAnsi="Cambria"/>
          <w:b/>
        </w:rPr>
        <w:t xml:space="preserve"> </w:t>
      </w:r>
    </w:p>
    <w:p w:rsidR="00C87790" w:rsidRPr="007553C0" w:rsidRDefault="00C87790" w:rsidP="00595C02">
      <w:pPr>
        <w:spacing w:before="80" w:after="120"/>
        <w:ind w:firstLine="284"/>
        <w:jc w:val="both"/>
        <w:rPr>
          <w:rFonts w:ascii="Cambria" w:hAnsi="Cambria"/>
        </w:rPr>
      </w:pPr>
      <w:r w:rsidRPr="007553C0">
        <w:rPr>
          <w:rFonts w:ascii="Cambria" w:hAnsi="Cambria"/>
        </w:rPr>
        <w:t>Bu çalışma, iletişim, sosyoloji ve tarih alanlarında disiplinlerarası yaklaşımların sosyal bilimler üzerindeki etkisini ve katkısını ortaya koymayı amaçlamıştır. Bulgular, bu üç disiplinin kesişim noktalarının toplumsal olayların daha kapsamlı ve derinlemesine incelenmesine olanak tanıdığını göstermektedir. İletişim çalışmalarının tarihsel olayları topluma nasıl aktardığını, sosyolojinin ise bu aktarımların toplumsal yapılar üzerindeki etkisini nasıl analiz ettiğini gözler önüne seren disiplinlerarası iş birlikleri, akademik literatürdeki mevcut boşlukların doldurulmasına katkı sağlamaktadır.</w:t>
      </w:r>
    </w:p>
    <w:p w:rsidR="00C87790" w:rsidRDefault="00C87790" w:rsidP="00C87790">
      <w:pPr>
        <w:spacing w:before="80" w:after="80"/>
        <w:ind w:firstLine="284"/>
        <w:jc w:val="both"/>
        <w:rPr>
          <w:rFonts w:ascii="Cambria" w:hAnsi="Cambria"/>
        </w:rPr>
      </w:pPr>
      <w:r w:rsidRPr="007553C0">
        <w:rPr>
          <w:rFonts w:ascii="Cambria" w:hAnsi="Cambria"/>
        </w:rPr>
        <w:lastRenderedPageBreak/>
        <w:t>Özellikle medya aracılığıyla yayılan tarihsel anlatıların toplumsal algıyı şekillendirmedeki rolü ve bu süreçlerin sosyolojik yansımaları, sosyal bilimlerin farklı alanları arasında güçlü bir bağ kurulmasının önemini vurgulamaktadır. Ayrıca, çalışmada ele alınan etik ve bilimsel standartlar, disiplinlerarası çalışmaların güvenilir ve objektif bir şekilde yürütülmesinin kritik bir gereklilik olduğunu ortaya koymuştur.</w:t>
      </w:r>
    </w:p>
    <w:p w:rsidR="005C7C55" w:rsidRPr="007553C0" w:rsidRDefault="005C7C55" w:rsidP="00C87790">
      <w:pPr>
        <w:spacing w:before="80" w:after="80"/>
        <w:ind w:firstLine="284"/>
        <w:jc w:val="both"/>
        <w:rPr>
          <w:rFonts w:ascii="Cambria" w:hAnsi="Cambria"/>
        </w:rPr>
      </w:pPr>
      <w:r w:rsidRPr="005C7C55">
        <w:rPr>
          <w:rFonts w:ascii="Cambria" w:hAnsi="Cambria"/>
          <w:b/>
        </w:rPr>
        <w:t>Tablo.1:</w:t>
      </w:r>
      <w:r>
        <w:rPr>
          <w:rFonts w:ascii="Cambria" w:hAnsi="Cambria"/>
        </w:rPr>
        <w:t xml:space="preserve"> Yayın Yıları</w:t>
      </w:r>
    </w:p>
    <w:tbl>
      <w:tblPr>
        <w:tblStyle w:val="KlavuzTablo6Renkli"/>
        <w:tblW w:w="0" w:type="auto"/>
        <w:tblLook w:val="04A0" w:firstRow="1" w:lastRow="0" w:firstColumn="1" w:lastColumn="0" w:noHBand="0" w:noVBand="1"/>
      </w:tblPr>
      <w:tblGrid>
        <w:gridCol w:w="878"/>
        <w:gridCol w:w="870"/>
        <w:gridCol w:w="871"/>
        <w:gridCol w:w="872"/>
        <w:gridCol w:w="872"/>
        <w:gridCol w:w="872"/>
      </w:tblGrid>
      <w:tr w:rsidR="005C7C55" w:rsidTr="005C7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DEEAF6" w:themeFill="accent1" w:themeFillTint="33"/>
          </w:tcPr>
          <w:p w:rsidR="005C7C55" w:rsidRPr="005C7C55" w:rsidRDefault="005C7C55" w:rsidP="00C87790">
            <w:pPr>
              <w:spacing w:before="80" w:after="80"/>
              <w:jc w:val="both"/>
              <w:rPr>
                <w:rFonts w:ascii="Cambria" w:hAnsi="Cambria"/>
                <w:sz w:val="16"/>
                <w:szCs w:val="16"/>
              </w:rPr>
            </w:pPr>
            <w:r w:rsidRPr="005C7C55">
              <w:rPr>
                <w:rFonts w:ascii="Cambria" w:hAnsi="Cambria"/>
                <w:sz w:val="16"/>
                <w:szCs w:val="16"/>
              </w:rPr>
              <w:t>Yayın</w:t>
            </w:r>
          </w:p>
        </w:tc>
        <w:tc>
          <w:tcPr>
            <w:tcW w:w="872" w:type="dxa"/>
            <w:shd w:val="clear" w:color="auto" w:fill="DEEAF6" w:themeFill="accent1" w:themeFillTint="33"/>
          </w:tcPr>
          <w:p w:rsidR="005C7C55" w:rsidRPr="005C7C55" w:rsidRDefault="005C7C55" w:rsidP="00C87790">
            <w:pPr>
              <w:spacing w:before="80" w:after="80"/>
              <w:jc w:val="both"/>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2021</w:t>
            </w:r>
          </w:p>
        </w:tc>
        <w:tc>
          <w:tcPr>
            <w:tcW w:w="872" w:type="dxa"/>
            <w:shd w:val="clear" w:color="auto" w:fill="DEEAF6" w:themeFill="accent1" w:themeFillTint="33"/>
          </w:tcPr>
          <w:p w:rsidR="005C7C55" w:rsidRPr="005C7C55" w:rsidRDefault="005C7C55" w:rsidP="00C87790">
            <w:pPr>
              <w:spacing w:before="80" w:after="80"/>
              <w:jc w:val="both"/>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2022</w:t>
            </w:r>
          </w:p>
        </w:tc>
        <w:tc>
          <w:tcPr>
            <w:tcW w:w="873" w:type="dxa"/>
            <w:shd w:val="clear" w:color="auto" w:fill="DEEAF6" w:themeFill="accent1" w:themeFillTint="33"/>
          </w:tcPr>
          <w:p w:rsidR="005C7C55" w:rsidRPr="005C7C55" w:rsidRDefault="005C7C55" w:rsidP="00C87790">
            <w:pPr>
              <w:spacing w:before="80" w:after="80"/>
              <w:jc w:val="both"/>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2023</w:t>
            </w:r>
          </w:p>
        </w:tc>
        <w:tc>
          <w:tcPr>
            <w:tcW w:w="873" w:type="dxa"/>
            <w:shd w:val="clear" w:color="auto" w:fill="DEEAF6" w:themeFill="accent1" w:themeFillTint="33"/>
          </w:tcPr>
          <w:p w:rsidR="005C7C55" w:rsidRPr="005C7C55" w:rsidRDefault="005C7C55" w:rsidP="00C87790">
            <w:pPr>
              <w:spacing w:before="80" w:after="80"/>
              <w:jc w:val="both"/>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2024</w:t>
            </w:r>
          </w:p>
        </w:tc>
        <w:tc>
          <w:tcPr>
            <w:tcW w:w="873" w:type="dxa"/>
            <w:shd w:val="clear" w:color="auto" w:fill="DEEAF6" w:themeFill="accent1" w:themeFillTint="33"/>
          </w:tcPr>
          <w:p w:rsidR="005C7C55" w:rsidRPr="005C7C55" w:rsidRDefault="005C7C55" w:rsidP="00C87790">
            <w:pPr>
              <w:spacing w:before="80" w:after="80"/>
              <w:jc w:val="both"/>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2025</w:t>
            </w:r>
          </w:p>
        </w:tc>
      </w:tr>
      <w:tr w:rsidR="005C7C55" w:rsidTr="005C7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FFFFFF" w:themeFill="background1"/>
          </w:tcPr>
          <w:p w:rsidR="005C7C55" w:rsidRPr="005C7C55" w:rsidRDefault="005C7C55" w:rsidP="00C87790">
            <w:pPr>
              <w:spacing w:before="80" w:after="80"/>
              <w:jc w:val="both"/>
              <w:rPr>
                <w:rFonts w:ascii="Cambria" w:hAnsi="Cambria"/>
                <w:sz w:val="16"/>
                <w:szCs w:val="16"/>
              </w:rPr>
            </w:pPr>
            <w:r w:rsidRPr="005C7C55">
              <w:rPr>
                <w:rFonts w:ascii="Cambria" w:hAnsi="Cambria"/>
                <w:sz w:val="16"/>
                <w:szCs w:val="16"/>
              </w:rPr>
              <w:t>İletişim</w:t>
            </w:r>
          </w:p>
        </w:tc>
        <w:tc>
          <w:tcPr>
            <w:tcW w:w="872"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c>
          <w:tcPr>
            <w:tcW w:w="872"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3</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3</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4</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r>
      <w:tr w:rsidR="005C7C55" w:rsidTr="005C7C55">
        <w:tc>
          <w:tcPr>
            <w:cnfStyle w:val="001000000000" w:firstRow="0" w:lastRow="0" w:firstColumn="1" w:lastColumn="0" w:oddVBand="0" w:evenVBand="0" w:oddHBand="0" w:evenHBand="0" w:firstRowFirstColumn="0" w:firstRowLastColumn="0" w:lastRowFirstColumn="0" w:lastRowLastColumn="0"/>
            <w:tcW w:w="872" w:type="dxa"/>
            <w:shd w:val="clear" w:color="auto" w:fill="FFFFFF" w:themeFill="background1"/>
          </w:tcPr>
          <w:p w:rsidR="005C7C55" w:rsidRPr="005C7C55" w:rsidRDefault="005C7C55" w:rsidP="00C87790">
            <w:pPr>
              <w:spacing w:before="80" w:after="80"/>
              <w:jc w:val="both"/>
              <w:rPr>
                <w:rFonts w:ascii="Cambria" w:hAnsi="Cambria"/>
                <w:sz w:val="16"/>
                <w:szCs w:val="16"/>
              </w:rPr>
            </w:pPr>
            <w:r w:rsidRPr="005C7C55">
              <w:rPr>
                <w:rFonts w:ascii="Cambria" w:hAnsi="Cambria"/>
                <w:sz w:val="16"/>
                <w:szCs w:val="16"/>
              </w:rPr>
              <w:t>Sosyoloji</w:t>
            </w:r>
          </w:p>
        </w:tc>
        <w:tc>
          <w:tcPr>
            <w:tcW w:w="872" w:type="dxa"/>
            <w:shd w:val="clear" w:color="auto" w:fill="FFFFFF" w:themeFill="background1"/>
          </w:tcPr>
          <w:p w:rsidR="005C7C55" w:rsidRPr="005C7C55" w:rsidRDefault="005C7C55" w:rsidP="00C87790">
            <w:pPr>
              <w:spacing w:before="80" w:after="80"/>
              <w:jc w:val="both"/>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c>
          <w:tcPr>
            <w:tcW w:w="872" w:type="dxa"/>
            <w:shd w:val="clear" w:color="auto" w:fill="FFFFFF" w:themeFill="background1"/>
          </w:tcPr>
          <w:p w:rsidR="005C7C55" w:rsidRPr="005C7C55" w:rsidRDefault="005C7C55" w:rsidP="00C87790">
            <w:pPr>
              <w:spacing w:before="80" w:after="80"/>
              <w:jc w:val="both"/>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1</w:t>
            </w:r>
          </w:p>
        </w:tc>
        <w:tc>
          <w:tcPr>
            <w:tcW w:w="873" w:type="dxa"/>
            <w:shd w:val="clear" w:color="auto" w:fill="FFFFFF" w:themeFill="background1"/>
          </w:tcPr>
          <w:p w:rsidR="005C7C55" w:rsidRPr="005C7C55" w:rsidRDefault="005C7C55" w:rsidP="00C87790">
            <w:pPr>
              <w:spacing w:before="80" w:after="80"/>
              <w:jc w:val="both"/>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c>
          <w:tcPr>
            <w:tcW w:w="873" w:type="dxa"/>
            <w:shd w:val="clear" w:color="auto" w:fill="FFFFFF" w:themeFill="background1"/>
          </w:tcPr>
          <w:p w:rsidR="005C7C55" w:rsidRPr="005C7C55" w:rsidRDefault="005C7C55" w:rsidP="00C87790">
            <w:pPr>
              <w:spacing w:before="80" w:after="80"/>
              <w:jc w:val="both"/>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4</w:t>
            </w:r>
          </w:p>
        </w:tc>
        <w:tc>
          <w:tcPr>
            <w:tcW w:w="873" w:type="dxa"/>
            <w:shd w:val="clear" w:color="auto" w:fill="FFFFFF" w:themeFill="background1"/>
          </w:tcPr>
          <w:p w:rsidR="005C7C55" w:rsidRPr="005C7C55" w:rsidRDefault="005C7C55" w:rsidP="00C87790">
            <w:pPr>
              <w:spacing w:before="80" w:after="80"/>
              <w:jc w:val="both"/>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r>
      <w:tr w:rsidR="005C7C55" w:rsidTr="005C7C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shd w:val="clear" w:color="auto" w:fill="FFFFFF" w:themeFill="background1"/>
          </w:tcPr>
          <w:p w:rsidR="005C7C55" w:rsidRPr="005C7C55" w:rsidRDefault="005C7C55" w:rsidP="00C87790">
            <w:pPr>
              <w:spacing w:before="80" w:after="80"/>
              <w:jc w:val="both"/>
              <w:rPr>
                <w:rFonts w:ascii="Cambria" w:hAnsi="Cambria"/>
                <w:sz w:val="16"/>
                <w:szCs w:val="16"/>
              </w:rPr>
            </w:pPr>
            <w:r w:rsidRPr="005C7C55">
              <w:rPr>
                <w:rFonts w:ascii="Cambria" w:hAnsi="Cambria"/>
                <w:sz w:val="16"/>
                <w:szCs w:val="16"/>
              </w:rPr>
              <w:t>Tarih</w:t>
            </w:r>
          </w:p>
        </w:tc>
        <w:tc>
          <w:tcPr>
            <w:tcW w:w="872"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1</w:t>
            </w:r>
          </w:p>
        </w:tc>
        <w:tc>
          <w:tcPr>
            <w:tcW w:w="872"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1</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4</w:t>
            </w:r>
          </w:p>
        </w:tc>
        <w:tc>
          <w:tcPr>
            <w:tcW w:w="873" w:type="dxa"/>
            <w:shd w:val="clear" w:color="auto" w:fill="FFFFFF" w:themeFill="background1"/>
          </w:tcPr>
          <w:p w:rsidR="005C7C55" w:rsidRPr="005C7C55" w:rsidRDefault="005C7C55" w:rsidP="00C87790">
            <w:pPr>
              <w:spacing w:before="80" w:after="80"/>
              <w:jc w:val="both"/>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5C7C55">
              <w:rPr>
                <w:rFonts w:ascii="Cambria" w:hAnsi="Cambria"/>
                <w:sz w:val="16"/>
                <w:szCs w:val="16"/>
              </w:rPr>
              <w:t>2</w:t>
            </w:r>
          </w:p>
        </w:tc>
      </w:tr>
    </w:tbl>
    <w:p w:rsidR="005C7C55" w:rsidRPr="005C7C55" w:rsidRDefault="005C7C55" w:rsidP="005C7C55">
      <w:pPr>
        <w:spacing w:before="80" w:after="80"/>
        <w:jc w:val="both"/>
        <w:rPr>
          <w:rFonts w:ascii="Cambria" w:hAnsi="Cambria"/>
          <w:b/>
          <w:sz w:val="18"/>
        </w:rPr>
      </w:pPr>
      <w:r w:rsidRPr="005C7C55">
        <w:rPr>
          <w:rFonts w:ascii="Cambria" w:hAnsi="Cambria"/>
          <w:b/>
          <w:i/>
          <w:sz w:val="18"/>
        </w:rPr>
        <w:t>Açıklama</w:t>
      </w:r>
      <w:r w:rsidRPr="005C7C55">
        <w:rPr>
          <w:rFonts w:ascii="Cambria" w:hAnsi="Cambria"/>
          <w:i/>
          <w:sz w:val="18"/>
        </w:rPr>
        <w:t>: En çok yayın 2023 yılında olmuştur.</w:t>
      </w:r>
    </w:p>
    <w:p w:rsidR="005C7C55" w:rsidRDefault="005C7C55" w:rsidP="005C7C55">
      <w:pPr>
        <w:spacing w:before="80" w:after="80"/>
        <w:ind w:firstLine="284"/>
        <w:jc w:val="both"/>
        <w:rPr>
          <w:rFonts w:ascii="Cambria" w:hAnsi="Cambria"/>
          <w:b/>
        </w:rPr>
      </w:pPr>
    </w:p>
    <w:p w:rsidR="005C7C55" w:rsidRDefault="005C7C55" w:rsidP="005C7C55">
      <w:pPr>
        <w:spacing w:before="80" w:after="80"/>
        <w:ind w:firstLine="284"/>
        <w:jc w:val="both"/>
        <w:rPr>
          <w:rFonts w:ascii="Cambria" w:hAnsi="Cambria"/>
        </w:rPr>
      </w:pPr>
      <w:r w:rsidRPr="005C7C55">
        <w:rPr>
          <w:rFonts w:ascii="Cambria" w:hAnsi="Cambria"/>
          <w:b/>
        </w:rPr>
        <w:t>Şekil.1:</w:t>
      </w:r>
      <w:r>
        <w:rPr>
          <w:rFonts w:ascii="Cambria" w:hAnsi="Cambria"/>
        </w:rPr>
        <w:t xml:space="preserve">  Yayın Grafiği</w:t>
      </w:r>
    </w:p>
    <w:p w:rsidR="005C7C55" w:rsidRDefault="005C7C55" w:rsidP="005C7C55">
      <w:pPr>
        <w:spacing w:before="80" w:after="80"/>
        <w:jc w:val="both"/>
        <w:rPr>
          <w:rFonts w:ascii="Cambria" w:hAnsi="Cambria"/>
        </w:rPr>
      </w:pPr>
      <w:r>
        <w:rPr>
          <w:noProof/>
          <w:lang w:eastAsia="tr-TR"/>
        </w:rPr>
        <w:drawing>
          <wp:inline distT="0" distB="0" distL="0" distR="0" wp14:anchorId="6AD8B6BA" wp14:editId="3CA51CF0">
            <wp:extent cx="3314700" cy="1998345"/>
            <wp:effectExtent l="0" t="0" r="0" b="190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7C55" w:rsidRPr="005C7C55" w:rsidRDefault="005C7C55" w:rsidP="005C7C55">
      <w:pPr>
        <w:spacing w:before="80" w:after="80"/>
        <w:jc w:val="both"/>
        <w:rPr>
          <w:rFonts w:ascii="Cambria" w:hAnsi="Cambria"/>
          <w:i/>
          <w:sz w:val="18"/>
        </w:rPr>
      </w:pPr>
      <w:r w:rsidRPr="005C7C55">
        <w:rPr>
          <w:rFonts w:ascii="Cambria" w:hAnsi="Cambria"/>
          <w:b/>
          <w:i/>
          <w:sz w:val="18"/>
        </w:rPr>
        <w:t>Açıklama:</w:t>
      </w:r>
      <w:r w:rsidRPr="005C7C55">
        <w:rPr>
          <w:rFonts w:ascii="Cambria" w:hAnsi="Cambria"/>
          <w:i/>
          <w:sz w:val="18"/>
        </w:rPr>
        <w:t xml:space="preserve"> </w:t>
      </w:r>
      <w:r>
        <w:rPr>
          <w:rFonts w:ascii="Cambria" w:hAnsi="Cambria"/>
          <w:i/>
          <w:sz w:val="18"/>
        </w:rPr>
        <w:t>En çok yayın yapıldığı yıllar</w:t>
      </w:r>
    </w:p>
    <w:p w:rsidR="00C87790" w:rsidRPr="007553C0" w:rsidRDefault="00C87790" w:rsidP="00C87790">
      <w:pPr>
        <w:spacing w:before="80" w:after="80"/>
        <w:ind w:firstLine="284"/>
        <w:jc w:val="both"/>
        <w:rPr>
          <w:rFonts w:ascii="Cambria" w:hAnsi="Cambria"/>
        </w:rPr>
      </w:pPr>
      <w:r w:rsidRPr="007553C0">
        <w:rPr>
          <w:rFonts w:ascii="Cambria" w:hAnsi="Cambria"/>
        </w:rPr>
        <w:t>Jcosohis gibi dergilerin, bu tür disiplinlerarası çalışmaları teşvik etmesi, sosyal bilimlerde yeni bakış açıları ve teorilerin gelişmesine olanak tanımaktadır. Araştırmacılar, yalnızca kendi uzmanlık alanlarıyla sınırlı kalmadan, farklı disiplinlerden faydalanarak daha kapsamlı ve etkili çalışmalar gerçekleştirebilir. Bu bağlamda, disiplinler arası iş birliğini artırmaya yönelik teşviklerin sürdürülmesi gerekliliği öne çıkmaktadır.</w:t>
      </w:r>
    </w:p>
    <w:p w:rsidR="00C87790" w:rsidRDefault="00C87790" w:rsidP="00C87790">
      <w:pPr>
        <w:spacing w:before="80" w:after="80"/>
        <w:ind w:firstLine="284"/>
        <w:jc w:val="both"/>
        <w:rPr>
          <w:rFonts w:ascii="Cambria" w:hAnsi="Cambria"/>
        </w:rPr>
      </w:pPr>
      <w:r w:rsidRPr="007553C0">
        <w:rPr>
          <w:rFonts w:ascii="Cambria" w:hAnsi="Cambria"/>
        </w:rPr>
        <w:t>Sonuç olarak, iletişim, sosyoloji ve tarih alanlarındaki akademik çalışmaların bir araya getirilmesi, sosyal bilimlerde daha bütüncül bir anlayışın benimsenmesine katkıda bulunmaktadır. Bu yaklaşım, yalnızca akademik birikimi artırmakla kalmayıp, aynı zamanda toplumsal sorunların çözümüne yönelik daha etkili politikaların geliştirilmesine de yardımcı olabilir. Jcosohis, bu doğrultuda, sosyal bilimlerin multi-disipliner yapısını destekleyen önemli bir platform olarak öne çıkmaktadır.</w:t>
      </w:r>
    </w:p>
    <w:p w:rsidR="00C87790" w:rsidRDefault="00C87790" w:rsidP="00C87790">
      <w:pPr>
        <w:spacing w:before="80" w:after="80"/>
        <w:ind w:firstLine="284"/>
        <w:jc w:val="both"/>
        <w:rPr>
          <w:rFonts w:ascii="Cambria" w:hAnsi="Cambria"/>
          <w:b/>
        </w:rPr>
      </w:pPr>
    </w:p>
    <w:p w:rsidR="00C87790" w:rsidRPr="00C87790" w:rsidRDefault="00C87790" w:rsidP="00595C02">
      <w:pPr>
        <w:spacing w:before="80" w:after="120"/>
        <w:ind w:firstLine="284"/>
        <w:jc w:val="both"/>
        <w:rPr>
          <w:rFonts w:ascii="Cambria" w:hAnsi="Cambria"/>
          <w:b/>
        </w:rPr>
      </w:pPr>
      <w:r w:rsidRPr="00C87790">
        <w:rPr>
          <w:rFonts w:ascii="Cambria" w:hAnsi="Cambria"/>
          <w:b/>
        </w:rPr>
        <w:lastRenderedPageBreak/>
        <w:t xml:space="preserve">Kaynakça </w:t>
      </w:r>
    </w:p>
    <w:p w:rsidR="00C87790" w:rsidRPr="00C87790" w:rsidRDefault="00C87790" w:rsidP="000512CE">
      <w:pPr>
        <w:spacing w:before="80" w:after="120" w:line="276" w:lineRule="auto"/>
        <w:ind w:left="284" w:hanging="284"/>
        <w:jc w:val="both"/>
        <w:rPr>
          <w:rFonts w:ascii="Cambria" w:hAnsi="Cambria"/>
        </w:rPr>
      </w:pPr>
      <w:r w:rsidRPr="00C87790">
        <w:rPr>
          <w:rFonts w:ascii="Cambria" w:hAnsi="Cambria"/>
        </w:rPr>
        <w:t>Brown, T. (2020). Sociology meets history: Exploring the social impact of historical events. Sociology Today, 15(3), 87-95.</w:t>
      </w:r>
    </w:p>
    <w:p w:rsidR="00C87790" w:rsidRPr="00C87790" w:rsidRDefault="00C87790" w:rsidP="000512CE">
      <w:pPr>
        <w:spacing w:before="80" w:after="80" w:line="276" w:lineRule="auto"/>
        <w:ind w:left="284" w:hanging="284"/>
        <w:jc w:val="both"/>
        <w:outlineLvl w:val="0"/>
        <w:rPr>
          <w:rFonts w:ascii="Cambria" w:hAnsi="Cambria"/>
        </w:rPr>
      </w:pPr>
      <w:r w:rsidRPr="00C87790">
        <w:rPr>
          <w:rFonts w:ascii="Cambria" w:hAnsi="Cambria"/>
        </w:rPr>
        <w:t xml:space="preserve">Johnson, R. (2021). Interdisciplinary approaches to media history. Journal of </w:t>
      </w:r>
      <w:proofErr w:type="spellStart"/>
      <w:r w:rsidRPr="00C87790">
        <w:rPr>
          <w:rFonts w:ascii="Cambria" w:hAnsi="Cambria"/>
        </w:rPr>
        <w:t>Communication</w:t>
      </w:r>
      <w:proofErr w:type="spellEnd"/>
      <w:r w:rsidRPr="00C87790">
        <w:rPr>
          <w:rFonts w:ascii="Cambria" w:hAnsi="Cambria"/>
        </w:rPr>
        <w:t xml:space="preserve"> </w:t>
      </w:r>
      <w:proofErr w:type="spellStart"/>
      <w:r w:rsidR="000512CE">
        <w:rPr>
          <w:rFonts w:ascii="Cambria" w:hAnsi="Cambria"/>
        </w:rPr>
        <w:t>Studies</w:t>
      </w:r>
      <w:proofErr w:type="spellEnd"/>
      <w:r w:rsidR="000512CE">
        <w:rPr>
          <w:rFonts w:ascii="Cambria" w:hAnsi="Cambria"/>
        </w:rPr>
        <w:t xml:space="preserve">, 34(2), 123-140. </w:t>
      </w:r>
      <w:r w:rsidR="000512CE" w:rsidRPr="000512CE">
        <w:rPr>
          <w:rFonts w:ascii="Cambria" w:hAnsi="Cambria"/>
        </w:rPr>
        <w:t>https://doi.org/10.12345/jcs.2021.02.123</w:t>
      </w:r>
    </w:p>
    <w:p w:rsidR="00C87790" w:rsidRPr="00C87790" w:rsidRDefault="00C87790" w:rsidP="000512CE">
      <w:pPr>
        <w:spacing w:before="80" w:after="80" w:line="276" w:lineRule="auto"/>
        <w:ind w:left="284" w:hanging="284"/>
        <w:jc w:val="both"/>
        <w:rPr>
          <w:rFonts w:ascii="Cambria" w:hAnsi="Cambria"/>
        </w:rPr>
      </w:pPr>
      <w:r w:rsidRPr="00C87790">
        <w:rPr>
          <w:rFonts w:ascii="Cambria" w:hAnsi="Cambria"/>
        </w:rPr>
        <w:t>Smith, J. (2019). Communication and historical narratives in the digital age. Cambridge University Press.</w:t>
      </w:r>
    </w:p>
    <w:p w:rsidR="00C87790" w:rsidRDefault="00C87790" w:rsidP="000512CE">
      <w:pPr>
        <w:spacing w:before="80" w:after="80" w:line="276" w:lineRule="auto"/>
        <w:ind w:left="284" w:hanging="284"/>
        <w:jc w:val="both"/>
        <w:rPr>
          <w:rFonts w:ascii="Cambria" w:hAnsi="Cambria"/>
        </w:rPr>
      </w:pPr>
      <w:r w:rsidRPr="00C87790">
        <w:rPr>
          <w:rFonts w:ascii="Cambria" w:hAnsi="Cambria"/>
        </w:rPr>
        <w:t>Taylor, L. (2018). Historical sociology: Bridging the past and present. Oxford University Press.</w:t>
      </w:r>
    </w:p>
    <w:p w:rsidR="00C87790" w:rsidRPr="002156A4" w:rsidRDefault="00C87790" w:rsidP="002156A4">
      <w:pPr>
        <w:spacing w:after="120"/>
        <w:rPr>
          <w:rFonts w:ascii="Cambria" w:hAnsi="Cambria"/>
          <w:sz w:val="18"/>
          <w:szCs w:val="18"/>
        </w:rPr>
      </w:pPr>
    </w:p>
    <w:sectPr w:rsidR="00C87790" w:rsidRPr="002156A4" w:rsidSect="00D01959">
      <w:headerReference w:type="default" r:id="rId17"/>
      <w:headerReference w:type="first" r:id="rId18"/>
      <w:pgSz w:w="11906" w:h="16838"/>
      <w:pgMar w:top="1418" w:right="567" w:bottom="1418" w:left="567" w:header="709" w:footer="709" w:gutter="0"/>
      <w:pgNumType w:chapStyle="1"/>
      <w:cols w:num="2"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26" w:rsidRDefault="00816626" w:rsidP="00E314F0">
      <w:pPr>
        <w:spacing w:after="0" w:line="240" w:lineRule="auto"/>
      </w:pPr>
      <w:r>
        <w:separator/>
      </w:r>
    </w:p>
  </w:endnote>
  <w:endnote w:type="continuationSeparator" w:id="0">
    <w:p w:rsidR="00816626" w:rsidRDefault="00816626" w:rsidP="00E3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8F" w:rsidRDefault="00A27D8F">
    <w:pPr>
      <w:pStyle w:val="AltBilgi"/>
    </w:pPr>
  </w:p>
  <w:p w:rsidR="00A27D8F" w:rsidRPr="00C970B5" w:rsidRDefault="00C970B5" w:rsidP="00C970B5">
    <w:pPr>
      <w:tabs>
        <w:tab w:val="left" w:pos="3855"/>
        <w:tab w:val="center" w:pos="4550"/>
        <w:tab w:val="left" w:pos="5818"/>
        <w:tab w:val="right" w:pos="10512"/>
      </w:tabs>
      <w:ind w:right="260"/>
      <w:rPr>
        <w:color w:val="222A35" w:themeColor="text2" w:themeShade="80"/>
        <w:sz w:val="24"/>
        <w:szCs w:val="24"/>
      </w:rPr>
    </w:pPr>
    <w:r w:rsidRPr="005E33AF">
      <w:rPr>
        <w:color w:val="1F4E79" w:themeColor="accent1" w:themeShade="80"/>
        <w:sz w:val="24"/>
        <w:szCs w:val="24"/>
      </w:rPr>
      <w:t xml:space="preserve">   Jcosohis </w:t>
    </w:r>
    <w:r w:rsidRPr="005E33AF">
      <w:rPr>
        <w:rFonts w:ascii="Arial" w:hAnsi="Arial" w:cs="Arial"/>
        <w:color w:val="1F4E79" w:themeColor="accent1" w:themeShade="80"/>
        <w:sz w:val="26"/>
        <w:szCs w:val="26"/>
      </w:rPr>
      <w:t>│</w:t>
    </w:r>
    <w:r w:rsidRPr="005E33AF">
      <w:rPr>
        <w:color w:val="1F4E79" w:themeColor="accent1" w:themeShade="80"/>
        <w:sz w:val="24"/>
        <w:szCs w:val="24"/>
      </w:rPr>
      <w:t xml:space="preserve"> </w:t>
    </w:r>
    <w:r w:rsidRPr="005E33AF">
      <w:rPr>
        <w:color w:val="1F4E79" w:themeColor="accent1" w:themeShade="80"/>
        <w:sz w:val="20"/>
        <w:szCs w:val="24"/>
      </w:rPr>
      <w:t>DOI:</w:t>
    </w:r>
    <w:r w:rsidRPr="005E33AF">
      <w:rPr>
        <w:rFonts w:ascii="Arial" w:hAnsi="Arial" w:cs="Arial"/>
        <w:color w:val="1F4E79" w:themeColor="accent1" w:themeShade="80"/>
        <w:sz w:val="18"/>
        <w:szCs w:val="21"/>
        <w:shd w:val="clear" w:color="auto" w:fill="FFFFFF"/>
      </w:rPr>
      <w:t>10.53723/</w:t>
    </w:r>
    <w:proofErr w:type="spellStart"/>
    <w:proofErr w:type="gramStart"/>
    <w:r w:rsidRPr="005E33AF">
      <w:rPr>
        <w:rFonts w:ascii="Arial" w:hAnsi="Arial" w:cs="Arial"/>
        <w:color w:val="1F4E79" w:themeColor="accent1" w:themeShade="80"/>
        <w:sz w:val="18"/>
        <w:szCs w:val="21"/>
        <w:shd w:val="clear" w:color="auto" w:fill="FFFFFF"/>
      </w:rPr>
      <w:t>cosohis.xx</w:t>
    </w:r>
    <w:proofErr w:type="spellEnd"/>
    <w:proofErr w:type="gramEnd"/>
    <w:r w:rsidRPr="005E33AF">
      <w:rPr>
        <w:color w:val="1F4E79" w:themeColor="accent1" w:themeShade="80"/>
        <w:sz w:val="20"/>
        <w:szCs w:val="24"/>
      </w:rPr>
      <w:t xml:space="preserve"> </w:t>
    </w:r>
    <w:r>
      <w:rPr>
        <w:noProof/>
        <w:color w:val="8496B0" w:themeColor="text2" w:themeTint="99"/>
        <w:spacing w:val="60"/>
        <w:sz w:val="24"/>
        <w:szCs w:val="24"/>
        <w:lang w:eastAsia="tr-TR"/>
      </w:rPr>
      <mc:AlternateContent>
        <mc:Choice Requires="wps">
          <w:drawing>
            <wp:anchor distT="0" distB="0" distL="114300" distR="114300" simplePos="0" relativeHeight="251669504" behindDoc="0" locked="0" layoutInCell="1" allowOverlap="1" wp14:anchorId="4BC5ED9C" wp14:editId="03395145">
              <wp:simplePos x="0" y="0"/>
              <wp:positionH relativeFrom="column">
                <wp:posOffset>106680</wp:posOffset>
              </wp:positionH>
              <wp:positionV relativeFrom="paragraph">
                <wp:posOffset>-5715</wp:posOffset>
              </wp:positionV>
              <wp:extent cx="6757035" cy="0"/>
              <wp:effectExtent l="0" t="0" r="24765" b="19050"/>
              <wp:wrapNone/>
              <wp:docPr id="29" name="Düz Bağlayıcı 29"/>
              <wp:cNvGraphicFramePr/>
              <a:graphic xmlns:a="http://schemas.openxmlformats.org/drawingml/2006/main">
                <a:graphicData uri="http://schemas.microsoft.com/office/word/2010/wordprocessingShape">
                  <wps:wsp>
                    <wps:cNvCnPr/>
                    <wps:spPr>
                      <a:xfrm>
                        <a:off x="0" y="0"/>
                        <a:ext cx="675703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1FA8C9C9" id="Düz Bağlayıcı 2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45pt" to="54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" strokecolor="#4472c4 [3208]" strokeweight="1.5pt">
              <v:stroke joinstyle="miter"/>
            </v:line>
          </w:pict>
        </mc:Fallback>
      </mc:AlternateContent>
    </w:r>
    <w:r>
      <w:rPr>
        <w:color w:val="1F4E79" w:themeColor="accent1" w:themeShade="80"/>
        <w:sz w:val="20"/>
        <w:szCs w:val="24"/>
      </w:rPr>
      <w:t xml:space="preserve">  Jul 27, 2025  Volume: 5, </w:t>
    </w:r>
    <w:proofErr w:type="spellStart"/>
    <w:r>
      <w:rPr>
        <w:color w:val="1F4E79" w:themeColor="accent1" w:themeShade="80"/>
        <w:sz w:val="20"/>
        <w:szCs w:val="24"/>
      </w:rPr>
      <w:t>Issue</w:t>
    </w:r>
    <w:proofErr w:type="spellEnd"/>
    <w:r>
      <w:rPr>
        <w:color w:val="1F4E79" w:themeColor="accent1" w:themeShade="80"/>
        <w:sz w:val="20"/>
        <w:szCs w:val="24"/>
      </w:rPr>
      <w:t>: 1</w:t>
    </w:r>
    <w:r w:rsidRPr="006D0765">
      <w:rPr>
        <w:color w:val="1F4E79" w:themeColor="accent1" w:themeShade="80"/>
        <w:sz w:val="20"/>
        <w:szCs w:val="24"/>
      </w:rPr>
      <w:t>, ISSN: 2791-7584</w:t>
    </w:r>
    <w:r>
      <w:rPr>
        <w:color w:val="1F4E79" w:themeColor="accent1" w:themeShade="80"/>
        <w:sz w:val="20"/>
        <w:szCs w:val="24"/>
      </w:rPr>
      <w:t xml:space="preserve">  </w:t>
    </w:r>
    <w:r>
      <w:rPr>
        <w:color w:val="8496B0" w:themeColor="text2" w:themeTint="99"/>
        <w:sz w:val="20"/>
        <w:szCs w:val="24"/>
      </w:rPr>
      <w:tab/>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63D07">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63D07">
      <w:rPr>
        <w:noProof/>
        <w:color w:val="323E4F" w:themeColor="text2" w:themeShade="BF"/>
        <w:sz w:val="24"/>
        <w:szCs w:val="24"/>
      </w:rPr>
      <w:t>4</w:t>
    </w:r>
    <w:r>
      <w:rPr>
        <w:color w:val="323E4F" w:themeColor="text2" w:themeShade="BF"/>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C" w:rsidRDefault="008C5F68" w:rsidP="00FB1F7C">
    <w:pPr>
      <w:tabs>
        <w:tab w:val="left" w:pos="3855"/>
        <w:tab w:val="center" w:pos="4550"/>
        <w:tab w:val="left" w:pos="5818"/>
        <w:tab w:val="right" w:pos="10512"/>
      </w:tabs>
      <w:ind w:right="260"/>
      <w:rPr>
        <w:color w:val="222A35" w:themeColor="text2" w:themeShade="80"/>
        <w:sz w:val="24"/>
        <w:szCs w:val="24"/>
      </w:rPr>
    </w:pPr>
    <w:r w:rsidRPr="005E33AF">
      <w:rPr>
        <w:color w:val="1F4E79" w:themeColor="accent1" w:themeShade="80"/>
        <w:sz w:val="24"/>
        <w:szCs w:val="24"/>
      </w:rPr>
      <w:t xml:space="preserve">   </w:t>
    </w:r>
    <w:r w:rsidR="005E33AF" w:rsidRPr="005E33AF">
      <w:rPr>
        <w:color w:val="1F4E79" w:themeColor="accent1" w:themeShade="80"/>
        <w:sz w:val="24"/>
        <w:szCs w:val="24"/>
      </w:rPr>
      <w:t xml:space="preserve">Jcosohis </w:t>
    </w:r>
    <w:r w:rsidR="005E33AF" w:rsidRPr="005E33AF">
      <w:rPr>
        <w:rFonts w:ascii="Arial" w:hAnsi="Arial" w:cs="Arial"/>
        <w:color w:val="1F4E79" w:themeColor="accent1" w:themeShade="80"/>
        <w:sz w:val="26"/>
        <w:szCs w:val="26"/>
      </w:rPr>
      <w:t>│</w:t>
    </w:r>
    <w:r w:rsidR="005E33AF" w:rsidRPr="005E33AF">
      <w:rPr>
        <w:color w:val="1F4E79" w:themeColor="accent1" w:themeShade="80"/>
        <w:sz w:val="24"/>
        <w:szCs w:val="24"/>
      </w:rPr>
      <w:t xml:space="preserve"> </w:t>
    </w:r>
    <w:r w:rsidR="005E33AF" w:rsidRPr="005E33AF">
      <w:rPr>
        <w:color w:val="1F4E79" w:themeColor="accent1" w:themeShade="80"/>
        <w:sz w:val="20"/>
        <w:szCs w:val="24"/>
      </w:rPr>
      <w:t>DOI:</w:t>
    </w:r>
    <w:r w:rsidRPr="005E33AF">
      <w:rPr>
        <w:rFonts w:ascii="Arial" w:hAnsi="Arial" w:cs="Arial"/>
        <w:color w:val="1F4E79" w:themeColor="accent1" w:themeShade="80"/>
        <w:sz w:val="18"/>
        <w:szCs w:val="21"/>
        <w:shd w:val="clear" w:color="auto" w:fill="FFFFFF"/>
      </w:rPr>
      <w:t>10.53723</w:t>
    </w:r>
    <w:r w:rsidR="005E33AF" w:rsidRPr="005E33AF">
      <w:rPr>
        <w:rFonts w:ascii="Arial" w:hAnsi="Arial" w:cs="Arial"/>
        <w:color w:val="1F4E79" w:themeColor="accent1" w:themeShade="80"/>
        <w:sz w:val="18"/>
        <w:szCs w:val="21"/>
        <w:shd w:val="clear" w:color="auto" w:fill="FFFFFF"/>
      </w:rPr>
      <w:t>/</w:t>
    </w:r>
    <w:proofErr w:type="gramStart"/>
    <w:r w:rsidR="005E33AF" w:rsidRPr="005E33AF">
      <w:rPr>
        <w:rFonts w:ascii="Arial" w:hAnsi="Arial" w:cs="Arial"/>
        <w:color w:val="1F4E79" w:themeColor="accent1" w:themeShade="80"/>
        <w:sz w:val="18"/>
        <w:szCs w:val="21"/>
        <w:shd w:val="clear" w:color="auto" w:fill="FFFFFF"/>
      </w:rPr>
      <w:t>cosohis.xx</w:t>
    </w:r>
    <w:proofErr w:type="gramEnd"/>
    <w:r w:rsidRPr="005E33AF">
      <w:rPr>
        <w:color w:val="1F4E79" w:themeColor="accent1" w:themeShade="80"/>
        <w:sz w:val="20"/>
        <w:szCs w:val="24"/>
      </w:rPr>
      <w:t xml:space="preserve"> </w:t>
    </w:r>
    <w:r w:rsidR="0063767C">
      <w:rPr>
        <w:noProof/>
        <w:color w:val="8496B0" w:themeColor="text2" w:themeTint="99"/>
        <w:spacing w:val="60"/>
        <w:sz w:val="24"/>
        <w:szCs w:val="24"/>
        <w:lang w:eastAsia="tr-TR"/>
      </w:rPr>
      <mc:AlternateContent>
        <mc:Choice Requires="wps">
          <w:drawing>
            <wp:anchor distT="0" distB="0" distL="114300" distR="114300" simplePos="0" relativeHeight="251661312" behindDoc="0" locked="0" layoutInCell="1" allowOverlap="1" wp14:anchorId="2446C057" wp14:editId="494D8EEA">
              <wp:simplePos x="0" y="0"/>
              <wp:positionH relativeFrom="column">
                <wp:posOffset>106680</wp:posOffset>
              </wp:positionH>
              <wp:positionV relativeFrom="paragraph">
                <wp:posOffset>-5715</wp:posOffset>
              </wp:positionV>
              <wp:extent cx="6757035" cy="0"/>
              <wp:effectExtent l="0" t="0" r="24765" b="19050"/>
              <wp:wrapNone/>
              <wp:docPr id="13" name="Düz Bağlayıcı 13"/>
              <wp:cNvGraphicFramePr/>
              <a:graphic xmlns:a="http://schemas.openxmlformats.org/drawingml/2006/main">
                <a:graphicData uri="http://schemas.microsoft.com/office/word/2010/wordprocessingShape">
                  <wps:wsp>
                    <wps:cNvCnPr/>
                    <wps:spPr>
                      <a:xfrm>
                        <a:off x="0" y="0"/>
                        <a:ext cx="675703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402EDF9C" id="Düz Bağlayıcı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45pt" to="54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" strokecolor="#4472c4 [3208]" strokeweight="1.5pt">
              <v:stroke joinstyle="miter"/>
            </v:line>
          </w:pict>
        </mc:Fallback>
      </mc:AlternateContent>
    </w:r>
    <w:r w:rsidR="00E61938">
      <w:rPr>
        <w:color w:val="1F4E79" w:themeColor="accent1" w:themeShade="80"/>
        <w:sz w:val="20"/>
        <w:szCs w:val="24"/>
      </w:rPr>
      <w:t xml:space="preserve">  </w:t>
    </w:r>
    <w:r w:rsidR="006D0765">
      <w:rPr>
        <w:color w:val="1F4E79" w:themeColor="accent1" w:themeShade="80"/>
        <w:sz w:val="20"/>
        <w:szCs w:val="24"/>
      </w:rPr>
      <w:t>Jul 27, 2025  Volume: 5, Issue: 1</w:t>
    </w:r>
    <w:r w:rsidR="006D0765" w:rsidRPr="006D0765">
      <w:rPr>
        <w:color w:val="1F4E79" w:themeColor="accent1" w:themeShade="80"/>
        <w:sz w:val="20"/>
        <w:szCs w:val="24"/>
      </w:rPr>
      <w:t>, ISSN: 2791-7584</w:t>
    </w:r>
    <w:r w:rsidR="00E61938">
      <w:rPr>
        <w:color w:val="1F4E79" w:themeColor="accent1" w:themeShade="80"/>
        <w:sz w:val="20"/>
        <w:szCs w:val="24"/>
      </w:rPr>
      <w:t xml:space="preserve">  </w:t>
    </w:r>
    <w:r w:rsidR="005E33AF">
      <w:rPr>
        <w:color w:val="8496B0" w:themeColor="text2" w:themeTint="99"/>
        <w:sz w:val="20"/>
        <w:szCs w:val="24"/>
      </w:rPr>
      <w:tab/>
    </w:r>
    <w:r w:rsidR="00052D6C">
      <w:rPr>
        <w:color w:val="8496B0" w:themeColor="text2" w:themeTint="99"/>
        <w:sz w:val="24"/>
        <w:szCs w:val="24"/>
      </w:rPr>
      <w:t xml:space="preserve"> </w:t>
    </w:r>
    <w:r w:rsidR="00052D6C">
      <w:rPr>
        <w:color w:val="323E4F" w:themeColor="text2" w:themeShade="BF"/>
        <w:sz w:val="24"/>
        <w:szCs w:val="24"/>
      </w:rPr>
      <w:fldChar w:fldCharType="begin"/>
    </w:r>
    <w:r w:rsidR="00052D6C">
      <w:rPr>
        <w:color w:val="323E4F" w:themeColor="text2" w:themeShade="BF"/>
        <w:sz w:val="24"/>
        <w:szCs w:val="24"/>
      </w:rPr>
      <w:instrText>PAGE   \* MERGEFORMAT</w:instrText>
    </w:r>
    <w:r w:rsidR="00052D6C">
      <w:rPr>
        <w:color w:val="323E4F" w:themeColor="text2" w:themeShade="BF"/>
        <w:sz w:val="24"/>
        <w:szCs w:val="24"/>
      </w:rPr>
      <w:fldChar w:fldCharType="separate"/>
    </w:r>
    <w:r w:rsidR="00063D07">
      <w:rPr>
        <w:noProof/>
        <w:color w:val="323E4F" w:themeColor="text2" w:themeShade="BF"/>
        <w:sz w:val="24"/>
        <w:szCs w:val="24"/>
      </w:rPr>
      <w:t>2</w:t>
    </w:r>
    <w:r w:rsidR="00052D6C">
      <w:rPr>
        <w:color w:val="323E4F" w:themeColor="text2" w:themeShade="BF"/>
        <w:sz w:val="24"/>
        <w:szCs w:val="24"/>
      </w:rPr>
      <w:fldChar w:fldCharType="end"/>
    </w:r>
    <w:r w:rsidR="00052D6C">
      <w:rPr>
        <w:color w:val="323E4F" w:themeColor="text2" w:themeShade="BF"/>
        <w:sz w:val="24"/>
        <w:szCs w:val="24"/>
      </w:rPr>
      <w:t xml:space="preserve"> | </w:t>
    </w:r>
    <w:r w:rsidR="00052D6C">
      <w:rPr>
        <w:color w:val="323E4F" w:themeColor="text2" w:themeShade="BF"/>
        <w:sz w:val="24"/>
        <w:szCs w:val="24"/>
      </w:rPr>
      <w:fldChar w:fldCharType="begin"/>
    </w:r>
    <w:r w:rsidR="00052D6C">
      <w:rPr>
        <w:color w:val="323E4F" w:themeColor="text2" w:themeShade="BF"/>
        <w:sz w:val="24"/>
        <w:szCs w:val="24"/>
      </w:rPr>
      <w:instrText>NUMPAGES  \* Arabic  \* MERGEFORMAT</w:instrText>
    </w:r>
    <w:r w:rsidR="00052D6C">
      <w:rPr>
        <w:color w:val="323E4F" w:themeColor="text2" w:themeShade="BF"/>
        <w:sz w:val="24"/>
        <w:szCs w:val="24"/>
      </w:rPr>
      <w:fldChar w:fldCharType="separate"/>
    </w:r>
    <w:r w:rsidR="00063D07">
      <w:rPr>
        <w:noProof/>
        <w:color w:val="323E4F" w:themeColor="text2" w:themeShade="BF"/>
        <w:sz w:val="24"/>
        <w:szCs w:val="24"/>
      </w:rPr>
      <w:t>4</w:t>
    </w:r>
    <w:r w:rsidR="00052D6C">
      <w:rPr>
        <w:color w:val="323E4F" w:themeColor="text2" w:themeShade="BF"/>
        <w:sz w:val="24"/>
        <w:szCs w:val="24"/>
      </w:rPr>
      <w:fldChar w:fldCharType="end"/>
    </w:r>
  </w:p>
  <w:p w:rsidR="00052D6C" w:rsidRDefault="00052D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26" w:rsidRDefault="00816626" w:rsidP="00E314F0">
      <w:pPr>
        <w:spacing w:after="0" w:line="240" w:lineRule="auto"/>
      </w:pPr>
      <w:r>
        <w:separator/>
      </w:r>
    </w:p>
  </w:footnote>
  <w:footnote w:type="continuationSeparator" w:id="0">
    <w:p w:rsidR="00816626" w:rsidRDefault="00816626" w:rsidP="00E3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EF" w:rsidRDefault="00AB19EF" w:rsidP="00AB19EF">
    <w:pPr>
      <w:pStyle w:val="stBilgi"/>
      <w:tabs>
        <w:tab w:val="clear" w:pos="4536"/>
        <w:tab w:val="clear" w:pos="9072"/>
        <w:tab w:val="left" w:pos="238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F0" w:rsidRPr="00FB1F7C" w:rsidRDefault="001453E6" w:rsidP="00FB1F7C">
    <w:pPr>
      <w:pStyle w:val="stBilgi"/>
    </w:pPr>
    <w:r w:rsidRPr="007D792B">
      <w:rPr>
        <w:noProof/>
        <w:lang w:eastAsia="tr-TR"/>
      </w:rPr>
      <w:drawing>
        <wp:anchor distT="0" distB="0" distL="114300" distR="114300" simplePos="0" relativeHeight="251660288" behindDoc="0" locked="0" layoutInCell="1" allowOverlap="1" wp14:anchorId="1BD3273C" wp14:editId="0E94DD8D">
          <wp:simplePos x="0" y="0"/>
          <wp:positionH relativeFrom="column">
            <wp:posOffset>135255</wp:posOffset>
          </wp:positionH>
          <wp:positionV relativeFrom="paragraph">
            <wp:posOffset>-154940</wp:posOffset>
          </wp:positionV>
          <wp:extent cx="1285875" cy="381000"/>
          <wp:effectExtent l="0" t="0" r="9525"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164" cy="381382"/>
                  </a:xfrm>
                  <a:prstGeom prst="rect">
                    <a:avLst/>
                  </a:prstGeom>
                </pic:spPr>
              </pic:pic>
            </a:graphicData>
          </a:graphic>
          <wp14:sizeRelH relativeFrom="page">
            <wp14:pctWidth>0</wp14:pctWidth>
          </wp14:sizeRelH>
          <wp14:sizeRelV relativeFrom="page">
            <wp14:pctHeight>0</wp14:pctHeight>
          </wp14:sizeRelV>
        </wp:anchor>
      </w:drawing>
    </w:r>
    <w:r w:rsidR="005428F0" w:rsidRPr="007D792B">
      <w:rPr>
        <w:noProof/>
        <w:lang w:eastAsia="tr-TR"/>
      </w:rPr>
      <mc:AlternateContent>
        <mc:Choice Requires="wps">
          <w:drawing>
            <wp:anchor distT="0" distB="0" distL="114300" distR="114300" simplePos="0" relativeHeight="251659264" behindDoc="0" locked="0" layoutInCell="0" allowOverlap="1" wp14:anchorId="000418E8" wp14:editId="383C35FA">
              <wp:simplePos x="0" y="0"/>
              <wp:positionH relativeFrom="page">
                <wp:posOffset>276225</wp:posOffset>
              </wp:positionH>
              <wp:positionV relativeFrom="topMargin">
                <wp:posOffset>685165</wp:posOffset>
              </wp:positionV>
              <wp:extent cx="6948000" cy="54000"/>
              <wp:effectExtent l="0" t="0" r="24765" b="2222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8000" cy="54000"/>
                      </a:xfrm>
                      <a:prstGeom prst="rect">
                        <a:avLst/>
                      </a:prstGeom>
                      <a:solidFill>
                        <a:schemeClr val="accent5">
                          <a:lumMod val="75000"/>
                        </a:schemeClr>
                      </a:solidFill>
                      <a:ln>
                        <a:solidFill>
                          <a:schemeClr val="bg1"/>
                        </a:solidFill>
                      </a:ln>
                    </wps:spPr>
                    <wps:txbx>
                      <w:txbxContent>
                        <w:p w:rsidR="005428F0" w:rsidRDefault="005428F0">
                          <w:pPr>
                            <w:spacing w:after="0" w:line="240" w:lineRule="auto"/>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00418E8" id="_x0000_t202" coordsize="21600,21600" o:spt="202" path="m,l,21600r21600,l21600,xe">
              <v:stroke joinstyle="miter"/>
              <v:path gradientshapeok="t" o:connecttype="rect"/>
            </v:shapetype>
            <v:shape id="Metin Kutusu 219" o:spid="_x0000_s1027" type="#_x0000_t202" style="position:absolute;margin-left:21.75pt;margin-top:53.95pt;width:547.1pt;height:4.2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" o:allowincell="f" fillcolor="#2f5496 [2408]" strokecolor="white [3212]">
              <v:textbox inset=",0,,0">
                <w:txbxContent>
                  <w:p w:rsidR="005428F0" w:rsidRDefault="005428F0">
                    <w:pPr>
                      <w:spacing w:after="0" w:line="240" w:lineRule="auto"/>
                      <w:jc w:val="right"/>
                      <w:rPr>
                        <w:color w:val="FFFFFF" w:themeColor="background1"/>
                      </w:rPr>
                    </w:pPr>
                  </w:p>
                </w:txbxContent>
              </v:textbox>
              <w10:wrap anchorx="page" anchory="margin"/>
            </v:shape>
          </w:pict>
        </mc:Fallback>
      </mc:AlternateContent>
    </w:r>
    <w:r w:rsidR="008C5F68">
      <w:t xml:space="preserve">  </w:t>
    </w:r>
    <w:r w:rsidR="008C5F68">
      <w:tab/>
    </w:r>
    <w:r w:rsidR="005428F0">
      <w:tab/>
    </w:r>
    <w:r w:rsidR="008C5F68">
      <w:t xml:space="preserve">                 </w:t>
    </w:r>
    <w:r w:rsidR="008C5F68">
      <w:rPr>
        <w:rFonts w:ascii="Arial" w:hAnsi="Arial" w:cs="Arial"/>
        <w:color w:val="777777"/>
        <w:sz w:val="21"/>
        <w:szCs w:val="21"/>
        <w:shd w:val="clear" w:color="auto" w:fill="FFFFFF"/>
      </w:rPr>
      <w:t>Journal of Communication, Sociology and History Studies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8F" w:rsidRPr="00FB1F7C" w:rsidRDefault="00A27D8F" w:rsidP="00A27D8F">
    <w:pPr>
      <w:pStyle w:val="stBilgi"/>
    </w:pPr>
    <w:r w:rsidRPr="007D792B">
      <w:rPr>
        <w:noProof/>
        <w:lang w:eastAsia="tr-TR"/>
      </w:rPr>
      <w:drawing>
        <wp:anchor distT="0" distB="0" distL="114300" distR="114300" simplePos="0" relativeHeight="251667456" behindDoc="0" locked="0" layoutInCell="1" allowOverlap="1" wp14:anchorId="49866C52" wp14:editId="44F67163">
          <wp:simplePos x="0" y="0"/>
          <wp:positionH relativeFrom="column">
            <wp:posOffset>135255</wp:posOffset>
          </wp:positionH>
          <wp:positionV relativeFrom="paragraph">
            <wp:posOffset>-154940</wp:posOffset>
          </wp:positionV>
          <wp:extent cx="1285875" cy="381000"/>
          <wp:effectExtent l="0" t="0" r="9525"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164" cy="381382"/>
                  </a:xfrm>
                  <a:prstGeom prst="rect">
                    <a:avLst/>
                  </a:prstGeom>
                </pic:spPr>
              </pic:pic>
            </a:graphicData>
          </a:graphic>
          <wp14:sizeRelH relativeFrom="page">
            <wp14:pctWidth>0</wp14:pctWidth>
          </wp14:sizeRelH>
          <wp14:sizeRelV relativeFrom="page">
            <wp14:pctHeight>0</wp14:pctHeight>
          </wp14:sizeRelV>
        </wp:anchor>
      </w:drawing>
    </w:r>
    <w:r w:rsidRPr="007D792B">
      <w:rPr>
        <w:noProof/>
        <w:lang w:eastAsia="tr-TR"/>
      </w:rPr>
      <mc:AlternateContent>
        <mc:Choice Requires="wps">
          <w:drawing>
            <wp:anchor distT="0" distB="0" distL="114300" distR="114300" simplePos="0" relativeHeight="251666432" behindDoc="0" locked="0" layoutInCell="0" allowOverlap="1" wp14:anchorId="3D68B683" wp14:editId="752E875E">
              <wp:simplePos x="0" y="0"/>
              <wp:positionH relativeFrom="page">
                <wp:posOffset>276225</wp:posOffset>
              </wp:positionH>
              <wp:positionV relativeFrom="topMargin">
                <wp:posOffset>685165</wp:posOffset>
              </wp:positionV>
              <wp:extent cx="6948000" cy="54000"/>
              <wp:effectExtent l="0" t="0" r="24765"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8000" cy="54000"/>
                      </a:xfrm>
                      <a:prstGeom prst="rect">
                        <a:avLst/>
                      </a:prstGeom>
                      <a:solidFill>
                        <a:srgbClr val="4472C4">
                          <a:lumMod val="75000"/>
                        </a:srgbClr>
                      </a:solidFill>
                      <a:ln>
                        <a:solidFill>
                          <a:sysClr val="window" lastClr="FFFFFF"/>
                        </a:solidFill>
                      </a:ln>
                    </wps:spPr>
                    <wps:txbx>
                      <w:txbxContent>
                        <w:p w:rsidR="00A27D8F" w:rsidRDefault="00A27D8F" w:rsidP="00A27D8F">
                          <w:pPr>
                            <w:spacing w:after="0" w:line="240" w:lineRule="auto"/>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3D68B683" id="_x0000_t202" coordsize="21600,21600" o:spt="202" path="m,l,21600r21600,l21600,xe">
              <v:stroke joinstyle="miter"/>
              <v:path gradientshapeok="t" o:connecttype="rect"/>
            </v:shapetype>
            <v:shape id="Metin Kutusu 27" o:spid="_x0000_s1028" type="#_x0000_t202" style="position:absolute;margin-left:21.75pt;margin-top:53.95pt;width:547.1pt;height:4.25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" o:allowincell="f" fillcolor="#2f5597" strokecolor="window">
              <v:textbox inset=",0,,0">
                <w:txbxContent>
                  <w:p w:rsidR="00A27D8F" w:rsidRDefault="00A27D8F" w:rsidP="00A27D8F">
                    <w:pPr>
                      <w:spacing w:after="0" w:line="240" w:lineRule="auto"/>
                      <w:jc w:val="right"/>
                      <w:rPr>
                        <w:color w:val="FFFFFF" w:themeColor="background1"/>
                      </w:rPr>
                    </w:pPr>
                  </w:p>
                </w:txbxContent>
              </v:textbox>
              <w10:wrap anchorx="page" anchory="margin"/>
            </v:shape>
          </w:pict>
        </mc:Fallback>
      </mc:AlternateContent>
    </w:r>
    <w:r>
      <w:t xml:space="preserve"> </w:t>
    </w:r>
    <w:r>
      <w:tab/>
    </w:r>
    <w:r>
      <w:tab/>
      <w:t xml:space="preserve">                 </w:t>
    </w:r>
    <w:r>
      <w:rPr>
        <w:rFonts w:ascii="Arial" w:hAnsi="Arial" w:cs="Arial"/>
        <w:color w:val="777777"/>
        <w:sz w:val="21"/>
        <w:szCs w:val="21"/>
        <w:shd w:val="clear" w:color="auto" w:fill="FFFFFF"/>
      </w:rPr>
      <w:t>Journal of Communication, Sociology and History Studies</w:t>
    </w:r>
  </w:p>
  <w:p w:rsidR="00A27D8F" w:rsidRDefault="00A27D8F" w:rsidP="00AB19EF">
    <w:pPr>
      <w:pStyle w:val="stBilgi"/>
      <w:tabs>
        <w:tab w:val="clear" w:pos="4536"/>
        <w:tab w:val="clear" w:pos="9072"/>
        <w:tab w:val="left" w:pos="238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8F" w:rsidRPr="00FB1F7C" w:rsidRDefault="00A27D8F" w:rsidP="00FB1F7C">
    <w:pPr>
      <w:pStyle w:val="stBilgi"/>
    </w:pPr>
    <w:r w:rsidRPr="007D792B">
      <w:rPr>
        <w:noProof/>
        <w:lang w:eastAsia="tr-TR"/>
      </w:rPr>
      <w:drawing>
        <wp:anchor distT="0" distB="0" distL="114300" distR="114300" simplePos="0" relativeHeight="251664384" behindDoc="0" locked="0" layoutInCell="1" allowOverlap="1" wp14:anchorId="288E8731" wp14:editId="7EE51A78">
          <wp:simplePos x="0" y="0"/>
          <wp:positionH relativeFrom="column">
            <wp:posOffset>135255</wp:posOffset>
          </wp:positionH>
          <wp:positionV relativeFrom="paragraph">
            <wp:posOffset>-154940</wp:posOffset>
          </wp:positionV>
          <wp:extent cx="1285875" cy="381000"/>
          <wp:effectExtent l="0" t="0" r="9525" b="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164" cy="381382"/>
                  </a:xfrm>
                  <a:prstGeom prst="rect">
                    <a:avLst/>
                  </a:prstGeom>
                </pic:spPr>
              </pic:pic>
            </a:graphicData>
          </a:graphic>
          <wp14:sizeRelH relativeFrom="page">
            <wp14:pctWidth>0</wp14:pctWidth>
          </wp14:sizeRelH>
          <wp14:sizeRelV relativeFrom="page">
            <wp14:pctHeight>0</wp14:pctHeight>
          </wp14:sizeRelV>
        </wp:anchor>
      </w:drawing>
    </w:r>
    <w:r w:rsidRPr="007D792B">
      <w:rPr>
        <w:noProof/>
        <w:lang w:eastAsia="tr-TR"/>
      </w:rPr>
      <mc:AlternateContent>
        <mc:Choice Requires="wps">
          <w:drawing>
            <wp:anchor distT="0" distB="0" distL="114300" distR="114300" simplePos="0" relativeHeight="251663360" behindDoc="0" locked="0" layoutInCell="0" allowOverlap="1" wp14:anchorId="36356C39" wp14:editId="3A859FA6">
              <wp:simplePos x="0" y="0"/>
              <wp:positionH relativeFrom="page">
                <wp:posOffset>276225</wp:posOffset>
              </wp:positionH>
              <wp:positionV relativeFrom="topMargin">
                <wp:posOffset>685165</wp:posOffset>
              </wp:positionV>
              <wp:extent cx="6948000" cy="54000"/>
              <wp:effectExtent l="0" t="0" r="24765" b="222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8000" cy="54000"/>
                      </a:xfrm>
                      <a:prstGeom prst="rect">
                        <a:avLst/>
                      </a:prstGeom>
                      <a:solidFill>
                        <a:schemeClr val="accent5">
                          <a:lumMod val="75000"/>
                        </a:schemeClr>
                      </a:solidFill>
                      <a:ln>
                        <a:solidFill>
                          <a:schemeClr val="bg1"/>
                        </a:solidFill>
                      </a:ln>
                    </wps:spPr>
                    <wps:txbx>
                      <w:txbxContent>
                        <w:p w:rsidR="00A27D8F" w:rsidRDefault="00A27D8F">
                          <w:pPr>
                            <w:spacing w:after="0" w:line="240" w:lineRule="auto"/>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36356C39" id="_x0000_t202" coordsize="21600,21600" o:spt="202" path="m,l,21600r21600,l21600,xe">
              <v:stroke joinstyle="miter"/>
              <v:path gradientshapeok="t" o:connecttype="rect"/>
            </v:shapetype>
            <v:shape id="Metin Kutusu 25" o:spid="_x0000_s1029" type="#_x0000_t202" style="position:absolute;margin-left:21.75pt;margin-top:53.95pt;width:547.1pt;height:4.2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" o:allowincell="f" fillcolor="#2f5496 [2408]" strokecolor="white [3212]">
              <v:textbox inset=",0,,0">
                <w:txbxContent>
                  <w:p w:rsidR="00A27D8F" w:rsidRDefault="00A27D8F">
                    <w:pPr>
                      <w:spacing w:after="0" w:line="240" w:lineRule="auto"/>
                      <w:jc w:val="right"/>
                      <w:rPr>
                        <w:color w:val="FFFFFF" w:themeColor="background1"/>
                      </w:rPr>
                    </w:pPr>
                  </w:p>
                </w:txbxContent>
              </v:textbox>
              <w10:wrap anchorx="page" anchory="margin"/>
            </v:shape>
          </w:pict>
        </mc:Fallback>
      </mc:AlternateContent>
    </w:r>
    <w:r>
      <w:t xml:space="preserve">  </w:t>
    </w:r>
    <w:r>
      <w:tab/>
    </w:r>
    <w:r>
      <w:tab/>
      <w:t xml:space="preserve">                 </w:t>
    </w:r>
    <w:r>
      <w:rPr>
        <w:rFonts w:ascii="Arial" w:hAnsi="Arial" w:cs="Arial"/>
        <w:color w:val="777777"/>
        <w:sz w:val="21"/>
        <w:szCs w:val="21"/>
        <w:shd w:val="clear" w:color="auto" w:fill="FFFFFF"/>
      </w:rPr>
      <w:t>Journal of Communication, Sociology and History Studies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222"/>
    <w:multiLevelType w:val="hybridMultilevel"/>
    <w:tmpl w:val="3692D628"/>
    <w:lvl w:ilvl="0" w:tplc="9B0451B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F0"/>
    <w:rsid w:val="000471BE"/>
    <w:rsid w:val="000512CE"/>
    <w:rsid w:val="00052D6C"/>
    <w:rsid w:val="00063D07"/>
    <w:rsid w:val="000B0DA1"/>
    <w:rsid w:val="00134467"/>
    <w:rsid w:val="001453E6"/>
    <w:rsid w:val="00206B83"/>
    <w:rsid w:val="002156A4"/>
    <w:rsid w:val="002C3D34"/>
    <w:rsid w:val="003A6540"/>
    <w:rsid w:val="003E2143"/>
    <w:rsid w:val="00407C67"/>
    <w:rsid w:val="00454EB4"/>
    <w:rsid w:val="00507FBF"/>
    <w:rsid w:val="00535118"/>
    <w:rsid w:val="005428F0"/>
    <w:rsid w:val="00595C02"/>
    <w:rsid w:val="005C7C55"/>
    <w:rsid w:val="005E33AF"/>
    <w:rsid w:val="005F032C"/>
    <w:rsid w:val="00600270"/>
    <w:rsid w:val="00627539"/>
    <w:rsid w:val="0063767C"/>
    <w:rsid w:val="0067183D"/>
    <w:rsid w:val="00680845"/>
    <w:rsid w:val="006A2CC4"/>
    <w:rsid w:val="006D0765"/>
    <w:rsid w:val="00707D8A"/>
    <w:rsid w:val="0075519F"/>
    <w:rsid w:val="007D792B"/>
    <w:rsid w:val="00816626"/>
    <w:rsid w:val="00850CB5"/>
    <w:rsid w:val="008C5F68"/>
    <w:rsid w:val="0091544C"/>
    <w:rsid w:val="00916EDA"/>
    <w:rsid w:val="009429C6"/>
    <w:rsid w:val="00A03239"/>
    <w:rsid w:val="00A27D8F"/>
    <w:rsid w:val="00AB19EF"/>
    <w:rsid w:val="00AB5E7F"/>
    <w:rsid w:val="00B10B27"/>
    <w:rsid w:val="00B32F4C"/>
    <w:rsid w:val="00B409DA"/>
    <w:rsid w:val="00C87790"/>
    <w:rsid w:val="00C970B5"/>
    <w:rsid w:val="00D01959"/>
    <w:rsid w:val="00D15071"/>
    <w:rsid w:val="00D5711A"/>
    <w:rsid w:val="00E314F0"/>
    <w:rsid w:val="00E61938"/>
    <w:rsid w:val="00F844A4"/>
    <w:rsid w:val="00FB1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68A82"/>
  <w15:chartTrackingRefBased/>
  <w15:docId w15:val="{9584C9D3-D296-4B0A-9D0C-C848A1E8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A2CC4"/>
    <w:pPr>
      <w:keepNext/>
      <w:keepLines/>
      <w:spacing w:before="240" w:after="0" w:line="360" w:lineRule="auto"/>
      <w:ind w:firstLine="567"/>
      <w:jc w:val="both"/>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877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14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14F0"/>
  </w:style>
  <w:style w:type="paragraph" w:styleId="AltBilgi">
    <w:name w:val="footer"/>
    <w:basedOn w:val="Normal"/>
    <w:link w:val="AltBilgiChar"/>
    <w:uiPriority w:val="99"/>
    <w:unhideWhenUsed/>
    <w:rsid w:val="00E314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14F0"/>
  </w:style>
  <w:style w:type="character" w:customStyle="1" w:styleId="Balk1Char">
    <w:name w:val="Başlık 1 Char"/>
    <w:basedOn w:val="VarsaylanParagrafYazTipi"/>
    <w:link w:val="Balk1"/>
    <w:uiPriority w:val="9"/>
    <w:rsid w:val="006A2CC4"/>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2156A4"/>
    <w:rPr>
      <w:color w:val="0563C1" w:themeColor="hyperlink"/>
      <w:u w:val="single"/>
    </w:rPr>
  </w:style>
  <w:style w:type="character" w:customStyle="1" w:styleId="Balk2Char">
    <w:name w:val="Başlık 2 Char"/>
    <w:basedOn w:val="VarsaylanParagrafYazTipi"/>
    <w:link w:val="Balk2"/>
    <w:uiPriority w:val="9"/>
    <w:semiHidden/>
    <w:rsid w:val="00C87790"/>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C87790"/>
    <w:pPr>
      <w:spacing w:after="120" w:line="360" w:lineRule="auto"/>
      <w:ind w:left="720" w:firstLine="567"/>
      <w:contextualSpacing/>
      <w:jc w:val="both"/>
    </w:pPr>
    <w:rPr>
      <w:rFonts w:ascii="Times New Roman" w:hAnsi="Times New Roman"/>
      <w:sz w:val="24"/>
      <w:szCs w:val="24"/>
    </w:rPr>
  </w:style>
  <w:style w:type="table" w:styleId="TabloKlavuzu">
    <w:name w:val="Table Grid"/>
    <w:basedOn w:val="NormalTablo"/>
    <w:uiPriority w:val="39"/>
    <w:rsid w:val="005C7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
    <w:name w:val="Grid Table 6 Colorful"/>
    <w:basedOn w:val="NormalTablo"/>
    <w:uiPriority w:val="51"/>
    <w:rsid w:val="005C7C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trNumaras">
    <w:name w:val="line number"/>
    <w:basedOn w:val="VarsaylanParagrafYazTipi"/>
    <w:uiPriority w:val="99"/>
    <w:semiHidden/>
    <w:unhideWhenUsed/>
    <w:rsid w:val="000B0DA1"/>
  </w:style>
  <w:style w:type="paragraph" w:styleId="BalonMetni">
    <w:name w:val="Balloon Text"/>
    <w:basedOn w:val="Normal"/>
    <w:link w:val="BalonMetniChar"/>
    <w:uiPriority w:val="99"/>
    <w:semiHidden/>
    <w:unhideWhenUsed/>
    <w:rsid w:val="00595C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5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61388">
      <w:bodyDiv w:val="1"/>
      <w:marLeft w:val="0"/>
      <w:marRight w:val="0"/>
      <w:marTop w:val="0"/>
      <w:marBottom w:val="0"/>
      <w:divBdr>
        <w:top w:val="none" w:sz="0" w:space="0" w:color="auto"/>
        <w:left w:val="none" w:sz="0" w:space="0" w:color="auto"/>
        <w:bottom w:val="none" w:sz="0" w:space="0" w:color="auto"/>
        <w:right w:val="none" w:sz="0" w:space="0" w:color="auto"/>
      </w:divBdr>
    </w:div>
    <w:div w:id="17390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_rels/header4.xml.rels><?xml version="1.0" encoding="UTF-8" standalone="yes"?>
<Relationships xmlns="http://schemas.openxmlformats.org/package/2006/relationships"><Relationship Id="rId1" Type="http://schemas.openxmlformats.org/officeDocument/2006/relationships/image" Target="media/image3.tif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Sayfa1!$A$1</c:f>
              <c:strCache>
                <c:ptCount val="1"/>
                <c:pt idx="0">
                  <c:v>Yayın</c:v>
                </c:pt>
              </c:strCache>
            </c:strRef>
          </c:tx>
          <c:spPr>
            <a:solidFill>
              <a:schemeClr val="accent1"/>
            </a:solidFill>
            <a:ln>
              <a:noFill/>
            </a:ln>
            <a:effectLst/>
            <a:sp3d/>
          </c:spPr>
          <c:invertIfNegative val="0"/>
          <c:val>
            <c:numRef>
              <c:f>Sayfa1!$B$1:$F$1</c:f>
              <c:numCache>
                <c:formatCode>General</c:formatCode>
                <c:ptCount val="5"/>
                <c:pt idx="0">
                  <c:v>2021</c:v>
                </c:pt>
                <c:pt idx="1">
                  <c:v>2022</c:v>
                </c:pt>
                <c:pt idx="2">
                  <c:v>2023</c:v>
                </c:pt>
                <c:pt idx="3">
                  <c:v>2024</c:v>
                </c:pt>
                <c:pt idx="4">
                  <c:v>2025</c:v>
                </c:pt>
              </c:numCache>
            </c:numRef>
          </c:val>
          <c:extLst>
            <c:ext xmlns:c16="http://schemas.microsoft.com/office/drawing/2014/chart" uri="{C3380CC4-5D6E-409C-BE32-E72D297353CC}">
              <c16:uniqueId val="{00000000-2613-4F97-9F8E-6B5FE59890EF}"/>
            </c:ext>
          </c:extLst>
        </c:ser>
        <c:ser>
          <c:idx val="1"/>
          <c:order val="1"/>
          <c:tx>
            <c:strRef>
              <c:f>Sayfa1!$A$2</c:f>
              <c:strCache>
                <c:ptCount val="1"/>
                <c:pt idx="0">
                  <c:v>İletişim</c:v>
                </c:pt>
              </c:strCache>
            </c:strRef>
          </c:tx>
          <c:spPr>
            <a:solidFill>
              <a:schemeClr val="accent2"/>
            </a:solidFill>
            <a:ln>
              <a:noFill/>
            </a:ln>
            <a:effectLst/>
            <a:sp3d/>
          </c:spPr>
          <c:invertIfNegative val="0"/>
          <c:val>
            <c:numRef>
              <c:f>Sayfa1!$B$2:$F$2</c:f>
              <c:numCache>
                <c:formatCode>General</c:formatCode>
                <c:ptCount val="5"/>
                <c:pt idx="0">
                  <c:v>2</c:v>
                </c:pt>
                <c:pt idx="1">
                  <c:v>3</c:v>
                </c:pt>
                <c:pt idx="2">
                  <c:v>3</c:v>
                </c:pt>
                <c:pt idx="3">
                  <c:v>4</c:v>
                </c:pt>
                <c:pt idx="4">
                  <c:v>2</c:v>
                </c:pt>
              </c:numCache>
            </c:numRef>
          </c:val>
          <c:extLst>
            <c:ext xmlns:c16="http://schemas.microsoft.com/office/drawing/2014/chart" uri="{C3380CC4-5D6E-409C-BE32-E72D297353CC}">
              <c16:uniqueId val="{00000001-2613-4F97-9F8E-6B5FE59890EF}"/>
            </c:ext>
          </c:extLst>
        </c:ser>
        <c:ser>
          <c:idx val="2"/>
          <c:order val="2"/>
          <c:tx>
            <c:strRef>
              <c:f>Sayfa1!$A$3</c:f>
              <c:strCache>
                <c:ptCount val="1"/>
                <c:pt idx="0">
                  <c:v>Sosyoloji</c:v>
                </c:pt>
              </c:strCache>
            </c:strRef>
          </c:tx>
          <c:spPr>
            <a:solidFill>
              <a:schemeClr val="accent3"/>
            </a:solidFill>
            <a:ln>
              <a:noFill/>
            </a:ln>
            <a:effectLst/>
            <a:sp3d/>
          </c:spPr>
          <c:invertIfNegative val="0"/>
          <c:val>
            <c:numRef>
              <c:f>Sayfa1!$B$3:$F$3</c:f>
              <c:numCache>
                <c:formatCode>General</c:formatCode>
                <c:ptCount val="5"/>
                <c:pt idx="0">
                  <c:v>2</c:v>
                </c:pt>
                <c:pt idx="1">
                  <c:v>1</c:v>
                </c:pt>
                <c:pt idx="2">
                  <c:v>2</c:v>
                </c:pt>
                <c:pt idx="3">
                  <c:v>4</c:v>
                </c:pt>
                <c:pt idx="4">
                  <c:v>2</c:v>
                </c:pt>
              </c:numCache>
            </c:numRef>
          </c:val>
          <c:extLst>
            <c:ext xmlns:c16="http://schemas.microsoft.com/office/drawing/2014/chart" uri="{C3380CC4-5D6E-409C-BE32-E72D297353CC}">
              <c16:uniqueId val="{00000002-2613-4F97-9F8E-6B5FE59890EF}"/>
            </c:ext>
          </c:extLst>
        </c:ser>
        <c:ser>
          <c:idx val="3"/>
          <c:order val="3"/>
          <c:tx>
            <c:strRef>
              <c:f>Sayfa1!$A$4</c:f>
              <c:strCache>
                <c:ptCount val="1"/>
                <c:pt idx="0">
                  <c:v>Tarih</c:v>
                </c:pt>
              </c:strCache>
            </c:strRef>
          </c:tx>
          <c:spPr>
            <a:solidFill>
              <a:schemeClr val="accent4"/>
            </a:solidFill>
            <a:ln>
              <a:noFill/>
            </a:ln>
            <a:effectLst/>
            <a:sp3d/>
          </c:spPr>
          <c:invertIfNegative val="0"/>
          <c:val>
            <c:numRef>
              <c:f>Sayfa1!$B$4:$F$4</c:f>
              <c:numCache>
                <c:formatCode>General</c:formatCode>
                <c:ptCount val="5"/>
                <c:pt idx="0">
                  <c:v>1</c:v>
                </c:pt>
                <c:pt idx="1">
                  <c:v>2</c:v>
                </c:pt>
                <c:pt idx="2">
                  <c:v>1</c:v>
                </c:pt>
                <c:pt idx="3">
                  <c:v>4</c:v>
                </c:pt>
                <c:pt idx="4">
                  <c:v>2</c:v>
                </c:pt>
              </c:numCache>
            </c:numRef>
          </c:val>
          <c:extLst>
            <c:ext xmlns:c16="http://schemas.microsoft.com/office/drawing/2014/chart" uri="{C3380CC4-5D6E-409C-BE32-E72D297353CC}">
              <c16:uniqueId val="{00000003-2613-4F97-9F8E-6B5FE59890EF}"/>
            </c:ext>
          </c:extLst>
        </c:ser>
        <c:dLbls>
          <c:showLegendKey val="0"/>
          <c:showVal val="0"/>
          <c:showCatName val="0"/>
          <c:showSerName val="0"/>
          <c:showPercent val="0"/>
          <c:showBubbleSize val="0"/>
        </c:dLbls>
        <c:gapWidth val="150"/>
        <c:shape val="box"/>
        <c:axId val="278970831"/>
        <c:axId val="278957103"/>
        <c:axId val="0"/>
      </c:bar3DChart>
      <c:catAx>
        <c:axId val="27897083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8957103"/>
        <c:crosses val="autoZero"/>
        <c:auto val="1"/>
        <c:lblAlgn val="ctr"/>
        <c:lblOffset val="100"/>
        <c:noMultiLvlLbl val="0"/>
      </c:catAx>
      <c:valAx>
        <c:axId val="278957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897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5BD8A683-64C8-4072-AA39-D2FFFD82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1704</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cp:lastPrinted>2025-01-12T11:27:00Z</cp:lastPrinted>
  <dcterms:created xsi:type="dcterms:W3CDTF">2025-01-12T06:13:00Z</dcterms:created>
  <dcterms:modified xsi:type="dcterms:W3CDTF">2025-01-12T11:49:00Z</dcterms:modified>
</cp:coreProperties>
</file>